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8C205" w14:textId="77777777" w:rsidR="00964AF4" w:rsidRPr="00A67F69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 w:rsidRPr="00930C24">
        <w:rPr>
          <w:rFonts w:asciiTheme="minorHAnsi" w:eastAsia="Lucida Sans Unicode" w:hAnsiTheme="minorHAnsi" w:cstheme="minorHAnsi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 wp14:anchorId="0B28280A" wp14:editId="1E94BD35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48050C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u w:val="single"/>
          <w:lang w:bidi="en-US"/>
        </w:rPr>
      </w:pPr>
    </w:p>
    <w:p w14:paraId="64F65EEB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5AA45B19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6E47C657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5290E5E6" w14:textId="77777777" w:rsidR="00964AF4" w:rsidRPr="00A67F69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  <w:r w:rsidRPr="00A67F69">
        <w:rPr>
          <w:rFonts w:asciiTheme="minorHAnsi" w:eastAsia="Lucida Sans Unicode" w:hAnsiTheme="minorHAnsi" w:cstheme="minorHAnsi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B2B6F39" wp14:editId="5C56B6CC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99D680" w14:textId="77777777" w:rsidR="00C47F18" w:rsidRPr="00167E5F" w:rsidRDefault="00C47F18" w:rsidP="00C47F18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 w:rsidRPr="005C2962"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ESPECIFICAÇÃO DE REGRAS DE NEGÓCIO</w:t>
                            </w:r>
                          </w:p>
                          <w:p w14:paraId="29C6ED01" w14:textId="5E26D166" w:rsidR="007313D7" w:rsidRPr="007313D7" w:rsidRDefault="00B747FE" w:rsidP="00D925B3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Sistema: [nome do sistema]</w:t>
                            </w:r>
                          </w:p>
                          <w:p w14:paraId="4F7F069F" w14:textId="77777777"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B6F3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14:paraId="7599D680" w14:textId="77777777" w:rsidR="00C47F18" w:rsidRPr="00167E5F" w:rsidRDefault="00C47F18" w:rsidP="00C47F18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 w:rsidRPr="005C2962"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ESPECIFICAÇÃO DE REGRAS DE NEGÓCIO</w:t>
                      </w:r>
                    </w:p>
                    <w:p w14:paraId="29C6ED01" w14:textId="5E26D166" w:rsidR="007313D7" w:rsidRPr="007313D7" w:rsidRDefault="00B747FE" w:rsidP="00D925B3">
                      <w:pPr>
                        <w:shd w:val="clear" w:color="auto" w:fill="F2F2F2" w:themeFill="background1" w:themeFillShade="F2"/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Sistema: [nome do sistema]</w:t>
                      </w:r>
                    </w:p>
                    <w:p w14:paraId="4F7F069F" w14:textId="77777777"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72DD1A2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13D025D2" w14:textId="77777777" w:rsidR="00964AF4" w:rsidRPr="00A67F69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  <w:r w:rsidRPr="00A67F69">
        <w:rPr>
          <w:rFonts w:asciiTheme="minorHAnsi" w:eastAsia="Lucida Sans Unicode" w:hAnsiTheme="minorHAnsi" w:cstheme="minorHAnsi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5AF88D4" wp14:editId="3A20E2E4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CFA958" w14:textId="123C295F" w:rsidR="00EA1415" w:rsidRPr="00A0098F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F88D4"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14:paraId="7ECFA958" w14:textId="123C295F" w:rsidR="00EA1415" w:rsidRPr="00A0098F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2"/>
                          <w:szCs w:val="1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FA09804" w14:textId="77777777" w:rsidR="00964AF4" w:rsidRPr="00A67F69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  <w:r w:rsidRPr="00A67F69">
        <w:rPr>
          <w:rFonts w:asciiTheme="minorHAnsi" w:eastAsia="Lucida Sans Unicode" w:hAnsiTheme="minorHAnsi" w:cstheme="minorHAnsi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49588" w14:textId="2CC94279" w:rsidR="00A0098F" w:rsidRDefault="00A0098F"/>
                          <w:p w14:paraId="4007DB0C" w14:textId="086B32F4" w:rsidR="00A0098F" w:rsidRDefault="00A0098F"/>
                          <w:p w14:paraId="138E7B15" w14:textId="5C149032" w:rsidR="00A0098F" w:rsidRDefault="00A0098F"/>
                          <w:p w14:paraId="1BECB784" w14:textId="3A832F82" w:rsidR="00A0098F" w:rsidRDefault="00A0098F"/>
                          <w:p w14:paraId="55C25B07" w14:textId="77777777" w:rsidR="00245F11" w:rsidRDefault="00245F11"/>
                          <w:p w14:paraId="035BD208" w14:textId="77777777" w:rsidR="00A0098F" w:rsidRDefault="00A0098F"/>
                          <w:p w14:paraId="37657DBC" w14:textId="303B0EA7" w:rsidR="00A118D5" w:rsidRPr="00143741" w:rsidRDefault="00E65C64">
                            <w:pPr>
                              <w:pStyle w:val="InfoBlue0"/>
                            </w:pPr>
                            <w:r w:rsidRPr="00A0098F" w:rsidDel="00CF6A69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14:paraId="0B649588" w14:textId="2CC94279" w:rsidR="00A0098F" w:rsidRDefault="00A0098F"/>
                    <w:p w14:paraId="4007DB0C" w14:textId="086B32F4" w:rsidR="00A0098F" w:rsidRDefault="00A0098F"/>
                    <w:p w14:paraId="138E7B15" w14:textId="5C149032" w:rsidR="00A0098F" w:rsidRDefault="00A0098F"/>
                    <w:p w14:paraId="1BECB784" w14:textId="3A832F82" w:rsidR="00A0098F" w:rsidRDefault="00A0098F"/>
                    <w:p w14:paraId="55C25B07" w14:textId="77777777" w:rsidR="00245F11" w:rsidRDefault="00245F11"/>
                    <w:p w14:paraId="035BD208" w14:textId="77777777" w:rsidR="00A0098F" w:rsidRDefault="00A0098F"/>
                    <w:p w14:paraId="37657DBC" w14:textId="303B0EA7" w:rsidR="00A118D5" w:rsidRPr="00143741" w:rsidRDefault="00E65C64">
                      <w:pPr>
                        <w:pStyle w:val="InfoBlue0"/>
                      </w:pPr>
                      <w:r w:rsidRPr="00A0098F" w:rsidDel="00CF6A69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9574C1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3FACF9B0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69F3AC27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44203E7E" w14:textId="77777777" w:rsidR="00645E17" w:rsidRPr="00A67F69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240A37F3" w14:textId="77777777" w:rsidR="00645E17" w:rsidRPr="00A67F69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37112664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27FA9E40" w14:textId="77777777" w:rsidR="00964AF4" w:rsidRPr="00A67F69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5495C182" w14:textId="77777777" w:rsidR="00D334A9" w:rsidRPr="00A67F6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102D8447" w14:textId="77777777" w:rsidR="007313D7" w:rsidRPr="00A67F69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u w:val="single"/>
          <w:lang w:bidi="en-US"/>
        </w:rPr>
      </w:pPr>
    </w:p>
    <w:p w14:paraId="3D38486C" w14:textId="77777777" w:rsidR="007313D7" w:rsidRPr="00A67F69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theme="minorHAnsi"/>
          <w:color w:val="000000"/>
          <w:lang w:bidi="en-US"/>
        </w:rPr>
      </w:pPr>
    </w:p>
    <w:p w14:paraId="333F2CA7" w14:textId="77777777" w:rsidR="00EA1415" w:rsidRPr="00D925B3" w:rsidRDefault="00EA1415" w:rsidP="00EA1415">
      <w:pPr>
        <w:tabs>
          <w:tab w:val="left" w:pos="1986"/>
        </w:tabs>
        <w:jc w:val="center"/>
        <w:rPr>
          <w:rFonts w:asciiTheme="minorHAnsi" w:eastAsia="Arial" w:hAnsiTheme="minorHAnsi" w:cstheme="minorHAnsi"/>
          <w:b/>
          <w:bCs/>
          <w:color w:val="1F3864"/>
          <w:spacing w:val="-3"/>
          <w:w w:val="80"/>
          <w:sz w:val="40"/>
          <w:szCs w:val="40"/>
        </w:rPr>
      </w:pPr>
    </w:p>
    <w:p w14:paraId="6D8E7122" w14:textId="77777777" w:rsidR="00EA1415" w:rsidRPr="00D925B3" w:rsidRDefault="00EA1415" w:rsidP="00EA1415">
      <w:pPr>
        <w:rPr>
          <w:rFonts w:asciiTheme="minorHAnsi" w:hAnsiTheme="minorHAnsi" w:cstheme="minorHAnsi"/>
        </w:rPr>
        <w:sectPr w:rsidR="00EA1415" w:rsidRPr="00D925B3" w:rsidSect="00233238">
          <w:headerReference w:type="default" r:id="rId12"/>
          <w:footerReference w:type="default" r:id="rId13"/>
          <w:footerReference w:type="first" r:id="rId14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ascii="Calibri" w:eastAsia="Calibri" w:hAnsi="Calibri" w:cstheme="minorHAnsi"/>
          <w:b w:val="0"/>
          <w:bCs w:val="0"/>
          <w:color w:val="auto"/>
          <w:sz w:val="22"/>
          <w:szCs w:val="22"/>
        </w:rPr>
        <w:id w:val="-3755305"/>
        <w:docPartObj>
          <w:docPartGallery w:val="Table of Contents"/>
          <w:docPartUnique/>
        </w:docPartObj>
      </w:sdtPr>
      <w:sdtEndPr/>
      <w:sdtContent>
        <w:p w14:paraId="45B8E543" w14:textId="0EAF8DE7" w:rsidR="00770025" w:rsidRPr="00D925B3" w:rsidRDefault="00770025">
          <w:pPr>
            <w:pStyle w:val="CabealhodoSumrio"/>
            <w:rPr>
              <w:rFonts w:cstheme="minorHAnsi"/>
            </w:rPr>
          </w:pPr>
          <w:r w:rsidRPr="00D925B3">
            <w:rPr>
              <w:rFonts w:cstheme="minorHAnsi"/>
            </w:rPr>
            <w:t>Sumário</w:t>
          </w:r>
        </w:p>
        <w:p w14:paraId="559C3E29" w14:textId="1021F9EC" w:rsidR="00930C24" w:rsidRPr="00D925B3" w:rsidRDefault="00770025">
          <w:pPr>
            <w:pStyle w:val="Sumrio1"/>
            <w:tabs>
              <w:tab w:val="left" w:pos="432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r w:rsidRPr="00D925B3">
            <w:rPr>
              <w:rFonts w:cstheme="minorHAnsi"/>
            </w:rPr>
            <w:fldChar w:fldCharType="begin"/>
          </w:r>
          <w:r w:rsidRPr="00D925B3">
            <w:rPr>
              <w:rFonts w:cstheme="minorHAnsi"/>
            </w:rPr>
            <w:instrText xml:space="preserve"> TOC \o "1-3" \h \z \u </w:instrText>
          </w:r>
          <w:r w:rsidRPr="00D925B3">
            <w:rPr>
              <w:rFonts w:cstheme="minorHAnsi"/>
            </w:rPr>
            <w:fldChar w:fldCharType="separate"/>
          </w:r>
          <w:hyperlink w:anchor="_Toc53995936" w:history="1">
            <w:r w:rsidR="00930C24" w:rsidRPr="00D925B3">
              <w:rPr>
                <w:rStyle w:val="Hyperlink"/>
                <w:rFonts w:cstheme="minorHAnsi"/>
                <w:b/>
                <w:noProof/>
              </w:rPr>
              <w:t>1.</w:t>
            </w:r>
            <w:r w:rsidR="00930C24"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="00930C24" w:rsidRPr="00D925B3">
              <w:rPr>
                <w:rStyle w:val="Hyperlink"/>
                <w:rFonts w:cstheme="minorHAnsi"/>
                <w:b/>
                <w:noProof/>
              </w:rPr>
              <w:t>INTRODUÇÃO</w:t>
            </w:r>
            <w:r w:rsidR="00930C24" w:rsidRPr="00D925B3">
              <w:rPr>
                <w:rFonts w:cstheme="minorHAnsi"/>
                <w:noProof/>
                <w:webHidden/>
              </w:rPr>
              <w:tab/>
            </w:r>
            <w:r w:rsidR="00930C24" w:rsidRPr="00D925B3">
              <w:rPr>
                <w:rFonts w:cstheme="minorHAnsi"/>
                <w:noProof/>
                <w:webHidden/>
              </w:rPr>
              <w:fldChar w:fldCharType="begin"/>
            </w:r>
            <w:r w:rsidR="00930C24" w:rsidRPr="00D925B3">
              <w:rPr>
                <w:rFonts w:cstheme="minorHAnsi"/>
                <w:noProof/>
                <w:webHidden/>
              </w:rPr>
              <w:instrText xml:space="preserve"> PAGEREF _Toc53995936 \h </w:instrText>
            </w:r>
            <w:r w:rsidR="00930C24" w:rsidRPr="00D925B3">
              <w:rPr>
                <w:rFonts w:cstheme="minorHAnsi"/>
                <w:noProof/>
                <w:webHidden/>
              </w:rPr>
            </w:r>
            <w:r w:rsidR="00930C24" w:rsidRPr="00D925B3">
              <w:rPr>
                <w:rFonts w:cstheme="minorHAnsi"/>
                <w:noProof/>
                <w:webHidden/>
              </w:rPr>
              <w:fldChar w:fldCharType="separate"/>
            </w:r>
            <w:r w:rsidR="00930C24" w:rsidRPr="00D925B3">
              <w:rPr>
                <w:rFonts w:cstheme="minorHAnsi"/>
                <w:noProof/>
                <w:webHidden/>
              </w:rPr>
              <w:t>3</w:t>
            </w:r>
            <w:r w:rsidR="00930C24"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60990A5" w14:textId="6708BD7C" w:rsidR="00930C24" w:rsidRPr="00D925B3" w:rsidRDefault="00930C24">
          <w:pPr>
            <w:pStyle w:val="Sumrio1"/>
            <w:tabs>
              <w:tab w:val="left" w:pos="432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37" w:history="1">
            <w:r w:rsidRPr="00D925B3">
              <w:rPr>
                <w:rStyle w:val="Hyperlink"/>
                <w:rFonts w:cstheme="minorHAnsi"/>
                <w:b/>
                <w:noProof/>
              </w:rPr>
              <w:t>2.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REGRAS DE NEGÓCIO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_Toc53995937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7FEFD69" w14:textId="5573045B" w:rsidR="00930C24" w:rsidRPr="00D925B3" w:rsidRDefault="00930C24">
          <w:pPr>
            <w:pStyle w:val="Sumrio1"/>
            <w:tabs>
              <w:tab w:val="left" w:pos="990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38" w:history="1">
            <w:r w:rsidRPr="00D925B3">
              <w:rPr>
                <w:rStyle w:val="Hyperlink"/>
                <w:rFonts w:cstheme="minorHAnsi"/>
                <w:b/>
                <w:noProof/>
              </w:rPr>
              <w:t>2.1.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&lt;Primeiro Grupo de Regras de Negócio&gt;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_Toc53995938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2C4C551A" w14:textId="00262F79" w:rsidR="00930C24" w:rsidRPr="00D925B3" w:rsidRDefault="00930C24">
          <w:pPr>
            <w:pStyle w:val="Sumrio1"/>
            <w:tabs>
              <w:tab w:val="left" w:pos="990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39" w:history="1">
            <w:r w:rsidRPr="00D925B3">
              <w:rPr>
                <w:rStyle w:val="Hyperlink"/>
                <w:rFonts w:cstheme="minorHAnsi"/>
                <w:b/>
                <w:noProof/>
              </w:rPr>
              <w:t>2.1.1.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&lt;Primeira Regra do Grupo de Regras de Negócio&gt;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_Toc53995939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07698384" w14:textId="767F07EB" w:rsidR="00930C24" w:rsidRPr="00D925B3" w:rsidRDefault="00930C24">
          <w:pPr>
            <w:pStyle w:val="Sumrio1"/>
            <w:tabs>
              <w:tab w:val="left" w:pos="990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40" w:history="1">
            <w:r w:rsidRPr="00D925B3">
              <w:rPr>
                <w:rStyle w:val="Hyperlink"/>
                <w:rFonts w:cstheme="minorHAnsi"/>
                <w:b/>
                <w:noProof/>
              </w:rPr>
              <w:t>2.1.2.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&lt; Segunda Regra do Grupo de Regras de Negócio&gt;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_Toc53995940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75E713D9" w14:textId="68578422" w:rsidR="00930C24" w:rsidRPr="00D925B3" w:rsidRDefault="00930C24">
          <w:pPr>
            <w:pStyle w:val="Sumrio1"/>
            <w:tabs>
              <w:tab w:val="left" w:pos="990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41" w:history="1">
            <w:r w:rsidRPr="00D925B3">
              <w:rPr>
                <w:rStyle w:val="Hyperlink"/>
                <w:rFonts w:cstheme="minorHAnsi"/>
                <w:b/>
                <w:noProof/>
              </w:rPr>
              <w:t>2.2.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&lt;Segundo Grupo de Regras de Negócio&gt;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_Toc53995941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3CF1752D" w14:textId="7C4E517D" w:rsidR="00930C24" w:rsidRPr="00D925B3" w:rsidRDefault="00930C24">
          <w:pPr>
            <w:pStyle w:val="Sumrio1"/>
            <w:tabs>
              <w:tab w:val="left" w:pos="990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42" w:history="1">
            <w:r w:rsidRPr="00D925B3">
              <w:rPr>
                <w:rStyle w:val="Hyperlink"/>
                <w:rFonts w:cstheme="minorHAnsi"/>
                <w:b/>
                <w:noProof/>
              </w:rPr>
              <w:t>2.2.1.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&lt; Primeira Regra do Grupo de Regras de Negócio&gt;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_Toc53995942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1629173E" w14:textId="106AB299" w:rsidR="00930C24" w:rsidRPr="00D925B3" w:rsidRDefault="00930C24">
          <w:pPr>
            <w:pStyle w:val="Sumrio1"/>
            <w:tabs>
              <w:tab w:val="left" w:pos="990"/>
            </w:tabs>
            <w:rPr>
              <w:rFonts w:eastAsiaTheme="minorEastAsia" w:cstheme="minorHAnsi"/>
              <w:noProof/>
              <w:szCs w:val="22"/>
              <w:lang w:eastAsia="pt-BR"/>
            </w:rPr>
          </w:pPr>
          <w:hyperlink w:anchor="_Toc53995943" w:history="1">
            <w:r w:rsidRPr="00D925B3">
              <w:rPr>
                <w:rStyle w:val="Hyperlink"/>
                <w:rFonts w:cstheme="minorHAnsi"/>
                <w:b/>
                <w:noProof/>
              </w:rPr>
              <w:t>2.2.2.</w:t>
            </w:r>
            <w:r w:rsidRPr="00D925B3">
              <w:rPr>
                <w:rFonts w:eastAsiaTheme="minorEastAsia" w:cstheme="minorHAnsi"/>
                <w:noProof/>
                <w:szCs w:val="22"/>
                <w:lang w:eastAsia="pt-BR"/>
              </w:rPr>
              <w:tab/>
            </w:r>
            <w:r w:rsidRPr="00D925B3">
              <w:rPr>
                <w:rStyle w:val="Hyperlink"/>
                <w:rFonts w:cstheme="minorHAnsi"/>
                <w:b/>
                <w:noProof/>
              </w:rPr>
              <w:t>&lt; Primeira Regra do Grupo de Regras de Negócio &gt;</w:t>
            </w:r>
            <w:r w:rsidRPr="00D925B3">
              <w:rPr>
                <w:rFonts w:cstheme="minorHAnsi"/>
                <w:noProof/>
                <w:webHidden/>
              </w:rPr>
              <w:tab/>
            </w:r>
            <w:r w:rsidRPr="00D925B3">
              <w:rPr>
                <w:rFonts w:cstheme="minorHAnsi"/>
                <w:noProof/>
                <w:webHidden/>
              </w:rPr>
              <w:fldChar w:fldCharType="begin"/>
            </w:r>
            <w:r w:rsidRPr="00D925B3">
              <w:rPr>
                <w:rFonts w:cstheme="minorHAnsi"/>
                <w:noProof/>
                <w:webHidden/>
              </w:rPr>
              <w:instrText xml:space="preserve"> PAGEREF _Toc53995943 \h </w:instrText>
            </w:r>
            <w:r w:rsidRPr="00D925B3">
              <w:rPr>
                <w:rFonts w:cstheme="minorHAnsi"/>
                <w:noProof/>
                <w:webHidden/>
              </w:rPr>
            </w:r>
            <w:r w:rsidRPr="00D925B3">
              <w:rPr>
                <w:rFonts w:cstheme="minorHAnsi"/>
                <w:noProof/>
                <w:webHidden/>
              </w:rPr>
              <w:fldChar w:fldCharType="separate"/>
            </w:r>
            <w:r w:rsidRPr="00D925B3">
              <w:rPr>
                <w:rFonts w:cstheme="minorHAnsi"/>
                <w:noProof/>
                <w:webHidden/>
              </w:rPr>
              <w:t>4</w:t>
            </w:r>
            <w:r w:rsidRPr="00D925B3">
              <w:rPr>
                <w:rFonts w:cstheme="minorHAnsi"/>
                <w:noProof/>
                <w:webHidden/>
              </w:rPr>
              <w:fldChar w:fldCharType="end"/>
            </w:r>
          </w:hyperlink>
        </w:p>
        <w:p w14:paraId="61400511" w14:textId="39D07F47" w:rsidR="00770025" w:rsidRPr="00D925B3" w:rsidRDefault="00770025">
          <w:pPr>
            <w:rPr>
              <w:rFonts w:asciiTheme="minorHAnsi" w:hAnsiTheme="minorHAnsi" w:cstheme="minorHAnsi"/>
            </w:rPr>
          </w:pPr>
          <w:r w:rsidRPr="00D925B3">
            <w:rPr>
              <w:rFonts w:asciiTheme="minorHAnsi" w:hAnsiTheme="minorHAnsi" w:cstheme="minorHAnsi"/>
              <w:b/>
              <w:bCs/>
            </w:rPr>
            <w:fldChar w:fldCharType="end"/>
          </w:r>
        </w:p>
      </w:sdtContent>
    </w:sdt>
    <w:p w14:paraId="5AE043AE" w14:textId="77777777" w:rsidR="000B5B83" w:rsidRPr="00D925B3" w:rsidRDefault="000B5B83" w:rsidP="00EA1415">
      <w:pPr>
        <w:rPr>
          <w:rFonts w:asciiTheme="minorHAnsi" w:hAnsiTheme="minorHAnsi" w:cstheme="minorHAnsi"/>
          <w:b/>
        </w:rPr>
      </w:pPr>
    </w:p>
    <w:p w14:paraId="689141CD" w14:textId="77777777" w:rsidR="000B5B83" w:rsidRPr="00D925B3" w:rsidRDefault="000B5B83" w:rsidP="00EA1415">
      <w:pPr>
        <w:rPr>
          <w:rFonts w:asciiTheme="minorHAnsi" w:hAnsiTheme="minorHAnsi" w:cstheme="minorHAnsi"/>
          <w:b/>
        </w:rPr>
      </w:pPr>
    </w:p>
    <w:p w14:paraId="27963C47" w14:textId="77777777" w:rsidR="000B5B83" w:rsidRPr="00D925B3" w:rsidRDefault="000B5B83" w:rsidP="00EA1415">
      <w:pPr>
        <w:rPr>
          <w:rFonts w:asciiTheme="minorHAnsi" w:hAnsiTheme="minorHAnsi" w:cstheme="minorHAnsi"/>
          <w:b/>
        </w:rPr>
      </w:pPr>
    </w:p>
    <w:p w14:paraId="49932B5C" w14:textId="77777777" w:rsidR="000B5B83" w:rsidRPr="00D925B3" w:rsidRDefault="000B5B83" w:rsidP="00EA1415">
      <w:pPr>
        <w:rPr>
          <w:rFonts w:asciiTheme="minorHAnsi" w:hAnsiTheme="minorHAnsi" w:cstheme="minorHAnsi"/>
          <w:b/>
        </w:rPr>
      </w:pPr>
    </w:p>
    <w:p w14:paraId="2DF351C6" w14:textId="77777777" w:rsidR="000B5B83" w:rsidRPr="00D925B3" w:rsidRDefault="000B5B83" w:rsidP="00EA1415">
      <w:pPr>
        <w:rPr>
          <w:rFonts w:asciiTheme="minorHAnsi" w:hAnsiTheme="minorHAnsi" w:cstheme="minorHAnsi"/>
          <w:b/>
        </w:rPr>
      </w:pPr>
    </w:p>
    <w:p w14:paraId="6A94DB3D" w14:textId="77777777" w:rsidR="0054168A" w:rsidRPr="00D925B3" w:rsidRDefault="0054168A" w:rsidP="00EA1415">
      <w:pPr>
        <w:rPr>
          <w:rFonts w:asciiTheme="minorHAnsi" w:hAnsiTheme="minorHAnsi" w:cstheme="minorHAnsi"/>
          <w:b/>
        </w:rPr>
      </w:pPr>
    </w:p>
    <w:p w14:paraId="6BABA9D8" w14:textId="77777777" w:rsidR="0054168A" w:rsidRPr="00D925B3" w:rsidRDefault="0054168A" w:rsidP="00EA1415">
      <w:pPr>
        <w:rPr>
          <w:rFonts w:asciiTheme="minorHAnsi" w:hAnsiTheme="minorHAnsi" w:cstheme="minorHAnsi"/>
          <w:b/>
        </w:rPr>
      </w:pPr>
    </w:p>
    <w:p w14:paraId="339FB8E2" w14:textId="77777777" w:rsidR="00B6533B" w:rsidRPr="00D925B3" w:rsidRDefault="00B6533B" w:rsidP="00EA1415">
      <w:pPr>
        <w:rPr>
          <w:rFonts w:asciiTheme="minorHAnsi" w:hAnsiTheme="minorHAnsi" w:cstheme="minorHAnsi"/>
          <w:b/>
        </w:rPr>
      </w:pPr>
    </w:p>
    <w:p w14:paraId="118481DB" w14:textId="77777777" w:rsidR="001A6982" w:rsidRPr="00D925B3" w:rsidRDefault="001A6982" w:rsidP="00EA1415">
      <w:pPr>
        <w:rPr>
          <w:rFonts w:asciiTheme="minorHAnsi" w:hAnsiTheme="minorHAnsi" w:cstheme="minorHAnsi"/>
          <w:b/>
        </w:rPr>
      </w:pPr>
    </w:p>
    <w:p w14:paraId="23767A8A" w14:textId="77777777" w:rsidR="00270BC1" w:rsidRPr="00D925B3" w:rsidRDefault="00270BC1" w:rsidP="00EA1415">
      <w:pPr>
        <w:rPr>
          <w:rFonts w:asciiTheme="minorHAnsi" w:hAnsiTheme="minorHAnsi" w:cstheme="minorHAnsi"/>
          <w:b/>
        </w:rPr>
      </w:pPr>
    </w:p>
    <w:p w14:paraId="1347BAA8" w14:textId="77777777" w:rsidR="00270BC1" w:rsidRPr="00D925B3" w:rsidRDefault="00270BC1" w:rsidP="00EA1415">
      <w:pPr>
        <w:rPr>
          <w:rFonts w:asciiTheme="minorHAnsi" w:hAnsiTheme="minorHAnsi" w:cstheme="minorHAnsi"/>
          <w:b/>
        </w:rPr>
      </w:pPr>
    </w:p>
    <w:p w14:paraId="41D06D30" w14:textId="77777777" w:rsidR="006140D3" w:rsidRPr="00D925B3" w:rsidRDefault="006140D3" w:rsidP="00EA1415">
      <w:pPr>
        <w:rPr>
          <w:rFonts w:asciiTheme="minorHAnsi" w:hAnsiTheme="minorHAnsi" w:cstheme="minorHAnsi"/>
          <w:b/>
        </w:rPr>
      </w:pPr>
    </w:p>
    <w:p w14:paraId="73F9A014" w14:textId="77777777" w:rsidR="006140D3" w:rsidRPr="00D925B3" w:rsidRDefault="006140D3" w:rsidP="00EA1415">
      <w:pPr>
        <w:rPr>
          <w:rFonts w:asciiTheme="minorHAnsi" w:hAnsiTheme="minorHAnsi" w:cstheme="minorHAnsi"/>
          <w:b/>
        </w:rPr>
      </w:pPr>
    </w:p>
    <w:p w14:paraId="33B173B9" w14:textId="77777777" w:rsidR="00A0098F" w:rsidRPr="00D925B3" w:rsidRDefault="00A0098F" w:rsidP="0021649C">
      <w:pPr>
        <w:jc w:val="center"/>
        <w:rPr>
          <w:rFonts w:asciiTheme="minorHAnsi" w:hAnsiTheme="minorHAnsi" w:cstheme="minorHAnsi"/>
          <w:b/>
        </w:rPr>
        <w:sectPr w:rsidR="00A0098F" w:rsidRPr="00D925B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07B0C9E5" w14:textId="32D515C8" w:rsidR="006140D3" w:rsidRPr="00D925B3" w:rsidRDefault="006140D3" w:rsidP="00D925B3">
      <w:pPr>
        <w:shd w:val="clear" w:color="auto" w:fill="E8E9E8"/>
        <w:jc w:val="center"/>
        <w:rPr>
          <w:rFonts w:asciiTheme="minorHAnsi" w:hAnsiTheme="minorHAnsi" w:cstheme="minorHAnsi"/>
          <w:b/>
        </w:rPr>
      </w:pPr>
      <w:r w:rsidRPr="00D925B3">
        <w:rPr>
          <w:rFonts w:asciiTheme="minorHAnsi" w:hAnsiTheme="minorHAnsi" w:cstheme="minorHAnsi"/>
          <w:b/>
        </w:rPr>
        <w:lastRenderedPageBreak/>
        <w:t>ESPECIFICAÇÃO DE REGRAS DE NEGÓCIO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890"/>
        <w:gridCol w:w="1522"/>
        <w:gridCol w:w="1688"/>
        <w:gridCol w:w="1780"/>
        <w:gridCol w:w="2136"/>
      </w:tblGrid>
      <w:tr w:rsidR="00A72101" w:rsidRPr="00A67F69" w14:paraId="322263A4" w14:textId="77777777" w:rsidTr="00D925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gridSpan w:val="5"/>
            <w:shd w:val="clear" w:color="auto" w:fill="0C6484"/>
          </w:tcPr>
          <w:p w14:paraId="7676442D" w14:textId="1F8C22F4" w:rsidR="00A72101" w:rsidRPr="00D925B3" w:rsidRDefault="00A72101" w:rsidP="00D925B3">
            <w:pPr>
              <w:pStyle w:val="Verses"/>
              <w:spacing w:after="120" w:line="276" w:lineRule="auto"/>
              <w:rPr>
                <w:rFonts w:cstheme="minorHAnsi"/>
                <w:bCs w:val="0"/>
              </w:rPr>
            </w:pPr>
            <w:r w:rsidRPr="00D925B3">
              <w:rPr>
                <w:rFonts w:cstheme="minorHAnsi"/>
              </w:rPr>
              <w:t>Controle de Versões</w:t>
            </w:r>
          </w:p>
        </w:tc>
      </w:tr>
      <w:tr w:rsidR="00A72101" w:rsidRPr="00A67F69" w14:paraId="51445EF0" w14:textId="77777777" w:rsidTr="00D9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0C6484"/>
            <w:hideMark/>
          </w:tcPr>
          <w:p w14:paraId="6C5556A1" w14:textId="77777777" w:rsidR="00A72101" w:rsidRPr="00D925B3" w:rsidRDefault="00A72101" w:rsidP="00D925B3">
            <w:pPr>
              <w:pStyle w:val="Verses"/>
              <w:spacing w:after="120" w:line="276" w:lineRule="auto"/>
              <w:rPr>
                <w:rFonts w:cstheme="minorHAnsi"/>
                <w:bCs w:val="0"/>
                <w:color w:val="FFFFFF" w:themeColor="background1"/>
              </w:rPr>
            </w:pPr>
            <w:r w:rsidRPr="00D925B3">
              <w:rPr>
                <w:rFonts w:cstheme="minorHAnsi"/>
                <w:color w:val="FFFFFF" w:themeColor="background1"/>
              </w:rPr>
              <w:t>Versão</w:t>
            </w:r>
          </w:p>
        </w:tc>
        <w:tc>
          <w:tcPr>
            <w:tcW w:w="0" w:type="pct"/>
            <w:shd w:val="clear" w:color="auto" w:fill="0C6484"/>
          </w:tcPr>
          <w:p w14:paraId="04D4D5FA" w14:textId="31EE7B25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D925B3">
              <w:rPr>
                <w:rFonts w:cstheme="minorHAnsi"/>
                <w:b/>
                <w:color w:val="FFFFFF" w:themeColor="background1"/>
              </w:rPr>
              <w:t>SS. Nº</w:t>
            </w:r>
          </w:p>
        </w:tc>
        <w:tc>
          <w:tcPr>
            <w:tcW w:w="0" w:type="pct"/>
            <w:shd w:val="clear" w:color="auto" w:fill="0C6484"/>
            <w:hideMark/>
          </w:tcPr>
          <w:p w14:paraId="20E94657" w14:textId="6742B2DE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D925B3">
              <w:rPr>
                <w:rFonts w:cstheme="minorHAnsi"/>
                <w:b/>
                <w:color w:val="FFFFFF" w:themeColor="background1"/>
              </w:rPr>
              <w:t>Data</w:t>
            </w:r>
          </w:p>
        </w:tc>
        <w:tc>
          <w:tcPr>
            <w:tcW w:w="0" w:type="pct"/>
            <w:shd w:val="clear" w:color="auto" w:fill="0C6484"/>
            <w:hideMark/>
          </w:tcPr>
          <w:p w14:paraId="303C4828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D925B3">
              <w:rPr>
                <w:rFonts w:cstheme="minorHAnsi"/>
                <w:b/>
                <w:color w:val="FFFFFF" w:themeColor="background1"/>
              </w:rPr>
              <w:t>Autor</w:t>
            </w:r>
          </w:p>
        </w:tc>
        <w:tc>
          <w:tcPr>
            <w:tcW w:w="0" w:type="pct"/>
            <w:shd w:val="clear" w:color="auto" w:fill="0C6484"/>
            <w:hideMark/>
          </w:tcPr>
          <w:p w14:paraId="13A8E420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FFFFFF" w:themeColor="background1"/>
              </w:rPr>
            </w:pPr>
            <w:r w:rsidRPr="00D925B3">
              <w:rPr>
                <w:rFonts w:cstheme="minorHAnsi"/>
                <w:b/>
                <w:color w:val="FFFFFF" w:themeColor="background1"/>
              </w:rPr>
              <w:t>Descrição</w:t>
            </w:r>
          </w:p>
        </w:tc>
      </w:tr>
      <w:tr w:rsidR="00A72101" w:rsidRPr="00A67F69" w14:paraId="0B6D474C" w14:textId="77777777" w:rsidTr="00D92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8E9E8"/>
          </w:tcPr>
          <w:p w14:paraId="46FB09AF" w14:textId="77777777" w:rsidR="00A72101" w:rsidRPr="00D925B3" w:rsidRDefault="00A72101" w:rsidP="00D925B3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  <w:shd w:val="clear" w:color="auto" w:fill="E8E9E8"/>
          </w:tcPr>
          <w:p w14:paraId="5DF09609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E8E9E8"/>
          </w:tcPr>
          <w:p w14:paraId="27AF5904" w14:textId="17A6329E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E8E9E8"/>
          </w:tcPr>
          <w:p w14:paraId="0CF6AB26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E8E9E8"/>
          </w:tcPr>
          <w:p w14:paraId="6E108939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2101" w:rsidRPr="00A67F69" w14:paraId="0838D142" w14:textId="77777777" w:rsidTr="00D925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F2F2F2" w:themeFill="background1" w:themeFillShade="F2"/>
          </w:tcPr>
          <w:p w14:paraId="7A54DE30" w14:textId="77777777" w:rsidR="00A72101" w:rsidRPr="00D925B3" w:rsidRDefault="00A72101" w:rsidP="00D925B3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  <w:shd w:val="clear" w:color="auto" w:fill="F2F2F2" w:themeFill="background1" w:themeFillShade="F2"/>
          </w:tcPr>
          <w:p w14:paraId="4138E94B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F2F2F2" w:themeFill="background1" w:themeFillShade="F2"/>
          </w:tcPr>
          <w:p w14:paraId="24DCBE64" w14:textId="7A69A055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F2F2F2" w:themeFill="background1" w:themeFillShade="F2"/>
          </w:tcPr>
          <w:p w14:paraId="4380CBFC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F2F2F2" w:themeFill="background1" w:themeFillShade="F2"/>
          </w:tcPr>
          <w:p w14:paraId="3F1E4B3A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A72101" w:rsidRPr="00A67F69" w14:paraId="4AB99A9E" w14:textId="77777777" w:rsidTr="00D925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pct"/>
            <w:shd w:val="clear" w:color="auto" w:fill="E8E9E8"/>
          </w:tcPr>
          <w:p w14:paraId="06C074A5" w14:textId="77777777" w:rsidR="00A72101" w:rsidRPr="00D925B3" w:rsidRDefault="00A72101" w:rsidP="00D925B3">
            <w:pPr>
              <w:pStyle w:val="Verses"/>
              <w:spacing w:after="120" w:line="276" w:lineRule="auto"/>
              <w:rPr>
                <w:rFonts w:cstheme="minorHAnsi"/>
                <w:b w:val="0"/>
              </w:rPr>
            </w:pPr>
          </w:p>
        </w:tc>
        <w:tc>
          <w:tcPr>
            <w:tcW w:w="0" w:type="pct"/>
            <w:shd w:val="clear" w:color="auto" w:fill="E8E9E8"/>
          </w:tcPr>
          <w:p w14:paraId="24D60165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E8E9E8"/>
          </w:tcPr>
          <w:p w14:paraId="2047A31A" w14:textId="3374D9D8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E8E9E8"/>
          </w:tcPr>
          <w:p w14:paraId="7748E905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0" w:type="pct"/>
            <w:shd w:val="clear" w:color="auto" w:fill="E8E9E8"/>
          </w:tcPr>
          <w:p w14:paraId="43205715" w14:textId="77777777" w:rsidR="00A72101" w:rsidRPr="00D925B3" w:rsidRDefault="00A72101" w:rsidP="00D925B3">
            <w:pPr>
              <w:pStyle w:val="Verses"/>
              <w:spacing w:after="120"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243E1D60" w14:textId="77777777" w:rsidR="006140D3" w:rsidRPr="00D925B3" w:rsidRDefault="006140D3" w:rsidP="006140D3">
      <w:pPr>
        <w:pStyle w:val="PargrafodaLista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7DF9B4C7" w14:textId="77777777" w:rsidR="006140D3" w:rsidRPr="00D925B3" w:rsidRDefault="006140D3" w:rsidP="006140D3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7" w:name="_Toc53995936"/>
      <w:r w:rsidRPr="00D925B3">
        <w:rPr>
          <w:rFonts w:asciiTheme="minorHAnsi" w:hAnsiTheme="minorHAnsi" w:cstheme="minorHAnsi"/>
          <w:b/>
        </w:rPr>
        <w:t>INTRODUÇÃO</w:t>
      </w:r>
      <w:bookmarkEnd w:id="7"/>
    </w:p>
    <w:p w14:paraId="6F992C61" w14:textId="77777777" w:rsidR="006140D3" w:rsidRPr="00D925B3" w:rsidRDefault="006140D3" w:rsidP="006140D3">
      <w:pPr>
        <w:pStyle w:val="Standard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&lt;Nesta seção devem ser incluídas informações que facilitam a compreensão do documento, tais como a sua finalidade, seu conteúdo, os padrões utilizados na escrita do </w:t>
      </w:r>
      <w:proofErr w:type="gramStart"/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documento, etc.</w:t>
      </w:r>
      <w:proofErr w:type="gramEnd"/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A </w:t>
      </w:r>
      <w:r w:rsidRPr="00D925B3">
        <w:rPr>
          <w:rFonts w:asciiTheme="minorHAnsi" w:hAnsiTheme="minorHAnsi" w:cstheme="minorHAnsi"/>
          <w:b/>
          <w:bCs/>
          <w:i/>
          <w:iCs/>
          <w:color w:val="0000FF"/>
          <w:sz w:val="22"/>
          <w:szCs w:val="22"/>
        </w:rPr>
        <w:t xml:space="preserve">Especificação de Regras de Negócio </w:t>
      </w: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tem como objetivo documentar as regras que são aplicáveis ao negócio. As regras de negócio são declarações sobre políticas ou condições que devem ser satisfeitas pelo sistema.&gt;</w:t>
      </w:r>
    </w:p>
    <w:p w14:paraId="62486944" w14:textId="77777777" w:rsidR="006140D3" w:rsidRPr="00D925B3" w:rsidRDefault="006140D3" w:rsidP="006140D3">
      <w:pPr>
        <w:pStyle w:val="Standard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</w:p>
    <w:p w14:paraId="0EFB426D" w14:textId="77777777" w:rsidR="006140D3" w:rsidRPr="00D925B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925B3">
        <w:rPr>
          <w:rFonts w:asciiTheme="minorHAnsi" w:hAnsiTheme="minorHAnsi" w:cstheme="minorHAnsi"/>
          <w:b/>
        </w:rPr>
        <w:t xml:space="preserve">CONVENÇÕES, TERMOS E ABREVIAÇÕES 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3617"/>
        <w:gridCol w:w="5399"/>
      </w:tblGrid>
      <w:tr w:rsidR="006140D3" w:rsidRPr="00A67F69" w14:paraId="50E9B469" w14:textId="77777777" w:rsidTr="00A0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58301894" w14:textId="77777777" w:rsidR="006140D3" w:rsidRPr="00D925B3" w:rsidRDefault="006140D3" w:rsidP="00D925B3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D925B3">
              <w:rPr>
                <w:rFonts w:cstheme="minorHAnsi"/>
              </w:rPr>
              <w:t>Termo</w:t>
            </w:r>
          </w:p>
        </w:tc>
        <w:tc>
          <w:tcPr>
            <w:tcW w:w="2994" w:type="pct"/>
          </w:tcPr>
          <w:p w14:paraId="482BBC75" w14:textId="77777777" w:rsidR="006140D3" w:rsidRPr="00D925B3" w:rsidRDefault="006140D3" w:rsidP="00D925B3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D925B3">
              <w:rPr>
                <w:rFonts w:cstheme="minorHAnsi"/>
              </w:rPr>
              <w:t>Significado</w:t>
            </w:r>
          </w:p>
        </w:tc>
      </w:tr>
      <w:tr w:rsidR="006140D3" w:rsidRPr="00A67F69" w14:paraId="589FC3BE" w14:textId="77777777" w:rsidTr="00A00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30BB0D2B" w14:textId="77777777" w:rsidR="006140D3" w:rsidRPr="00D925B3" w:rsidRDefault="006140D3" w:rsidP="00D925B3">
            <w:pPr>
              <w:spacing w:after="120" w:line="24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2994" w:type="pct"/>
          </w:tcPr>
          <w:p w14:paraId="12F4E91D" w14:textId="77777777" w:rsidR="006140D3" w:rsidRPr="00D925B3" w:rsidRDefault="006140D3" w:rsidP="00D925B3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6140D3" w:rsidRPr="00A67F69" w14:paraId="15955B5A" w14:textId="77777777" w:rsidTr="00A009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</w:tcPr>
          <w:p w14:paraId="0425316F" w14:textId="77777777" w:rsidR="006140D3" w:rsidRPr="00D925B3" w:rsidRDefault="006140D3" w:rsidP="00D925B3">
            <w:pPr>
              <w:spacing w:after="120" w:line="24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2994" w:type="pct"/>
          </w:tcPr>
          <w:p w14:paraId="21E627E6" w14:textId="77777777" w:rsidR="006140D3" w:rsidRPr="00D925B3" w:rsidRDefault="006140D3" w:rsidP="00D925B3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</w:tbl>
    <w:p w14:paraId="30787E81" w14:textId="77777777" w:rsidR="006140D3" w:rsidRPr="00D925B3" w:rsidRDefault="006140D3" w:rsidP="006140D3">
      <w:pPr>
        <w:pStyle w:val="PargrafodaLista"/>
        <w:spacing w:line="240" w:lineRule="auto"/>
        <w:ind w:left="792"/>
        <w:jc w:val="both"/>
        <w:outlineLvl w:val="0"/>
        <w:rPr>
          <w:rFonts w:asciiTheme="minorHAnsi" w:hAnsiTheme="minorHAnsi" w:cstheme="minorHAnsi"/>
        </w:rPr>
      </w:pPr>
    </w:p>
    <w:p w14:paraId="1999E8A4" w14:textId="77777777" w:rsidR="006140D3" w:rsidRPr="00D925B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rFonts w:asciiTheme="minorHAnsi" w:hAnsiTheme="minorHAnsi" w:cstheme="minorHAnsi"/>
          <w:b/>
        </w:rPr>
      </w:pPr>
      <w:r w:rsidRPr="00D925B3">
        <w:rPr>
          <w:rFonts w:asciiTheme="minorHAnsi" w:hAnsiTheme="minorHAnsi" w:cstheme="minorHAnsi"/>
          <w:b/>
        </w:rPr>
        <w:t>REFERÊNCIAS</w:t>
      </w:r>
    </w:p>
    <w:p w14:paraId="407EA3E2" w14:textId="77777777" w:rsidR="006140D3" w:rsidRPr="00D925B3" w:rsidRDefault="006140D3" w:rsidP="006140D3">
      <w:pPr>
        <w:ind w:firstLine="360"/>
        <w:rPr>
          <w:rFonts w:asciiTheme="minorHAnsi" w:hAnsiTheme="minorHAnsi" w:cstheme="minorHAnsi"/>
        </w:rPr>
      </w:pPr>
      <w:r w:rsidRPr="00D925B3">
        <w:rPr>
          <w:rFonts w:asciiTheme="minorHAnsi" w:hAnsiTheme="minorHAnsi" w:cstheme="minorHAnsi"/>
        </w:rPr>
        <w:t xml:space="preserve">Documentos relacionados ao sistema </w:t>
      </w:r>
      <w:r w:rsidRPr="00D925B3">
        <w:rPr>
          <w:rFonts w:asciiTheme="minorHAnsi" w:eastAsia="SimSun" w:hAnsiTheme="minorHAnsi" w:cstheme="minorHAnsi"/>
          <w:i/>
          <w:iCs/>
          <w:color w:val="0000FF"/>
          <w:kern w:val="3"/>
          <w:lang w:eastAsia="zh-CN" w:bidi="hi-IN"/>
        </w:rPr>
        <w:t>[nome do sistema]</w:t>
      </w:r>
      <w:r w:rsidRPr="00D925B3">
        <w:rPr>
          <w:rFonts w:asciiTheme="minorHAnsi" w:hAnsiTheme="minorHAnsi" w:cstheme="minorHAnsi"/>
        </w:rPr>
        <w:t xml:space="preserve"> e/ou mencionados nas seções a seguir:</w:t>
      </w:r>
    </w:p>
    <w:p w14:paraId="5561F9CE" w14:textId="77777777" w:rsidR="006140D3" w:rsidRPr="00D925B3" w:rsidRDefault="006140D3" w:rsidP="006140D3">
      <w:pPr>
        <w:pStyle w:val="Standard"/>
        <w:spacing w:after="160"/>
        <w:ind w:left="360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&lt;</w:t>
      </w:r>
      <w:proofErr w:type="spellStart"/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Esta</w:t>
      </w:r>
      <w:proofErr w:type="spellEnd"/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 xml:space="preserve"> subseção fornece uma lista completa de todos os documentos mencionados neste documento. Identifique cada documento por título, número do relatório (se aplicável), data e organização de publicação. Especifique as fontes a partir das quais as referências podem ser obtidas.&gt;</w:t>
      </w:r>
    </w:p>
    <w:tbl>
      <w:tblPr>
        <w:tblStyle w:val="TabeladeGrade4-nfase3"/>
        <w:tblW w:w="5000" w:type="pct"/>
        <w:tblLook w:val="04A0" w:firstRow="1" w:lastRow="0" w:firstColumn="1" w:lastColumn="0" w:noHBand="0" w:noVBand="1"/>
      </w:tblPr>
      <w:tblGrid>
        <w:gridCol w:w="1646"/>
        <w:gridCol w:w="2458"/>
        <w:gridCol w:w="2456"/>
        <w:gridCol w:w="2456"/>
      </w:tblGrid>
      <w:tr w:rsidR="006140D3" w:rsidRPr="00A67F69" w14:paraId="6F390B8D" w14:textId="77777777" w:rsidTr="00A0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2AB93279" w14:textId="77777777" w:rsidR="006140D3" w:rsidRPr="00D925B3" w:rsidRDefault="006140D3" w:rsidP="00D925B3">
            <w:pPr>
              <w:spacing w:after="120" w:line="240" w:lineRule="auto"/>
              <w:jc w:val="center"/>
              <w:rPr>
                <w:rFonts w:eastAsia="Segoe UI" w:cstheme="minorHAnsi"/>
                <w:bCs w:val="0"/>
              </w:rPr>
            </w:pPr>
            <w:r w:rsidRPr="00D925B3">
              <w:rPr>
                <w:rFonts w:cstheme="minorHAnsi"/>
              </w:rPr>
              <w:t>Documento</w:t>
            </w:r>
          </w:p>
        </w:tc>
        <w:tc>
          <w:tcPr>
            <w:tcW w:w="1363" w:type="pct"/>
          </w:tcPr>
          <w:p w14:paraId="1DD20F3F" w14:textId="77777777" w:rsidR="006140D3" w:rsidRPr="00D925B3" w:rsidRDefault="006140D3" w:rsidP="00D925B3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theme="minorHAnsi"/>
                <w:bCs w:val="0"/>
              </w:rPr>
            </w:pPr>
            <w:r w:rsidRPr="00D925B3">
              <w:rPr>
                <w:rFonts w:cstheme="minorHAnsi"/>
              </w:rPr>
              <w:t>Data</w:t>
            </w:r>
          </w:p>
        </w:tc>
        <w:tc>
          <w:tcPr>
            <w:tcW w:w="1362" w:type="pct"/>
          </w:tcPr>
          <w:p w14:paraId="1E9F9BB6" w14:textId="77777777" w:rsidR="006140D3" w:rsidRPr="00D925B3" w:rsidRDefault="006140D3" w:rsidP="00D925B3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5B3">
              <w:rPr>
                <w:rFonts w:cstheme="minorHAnsi"/>
              </w:rPr>
              <w:t>Versão</w:t>
            </w:r>
          </w:p>
        </w:tc>
        <w:tc>
          <w:tcPr>
            <w:tcW w:w="1362" w:type="pct"/>
          </w:tcPr>
          <w:p w14:paraId="6C2554F4" w14:textId="77777777" w:rsidR="006140D3" w:rsidRPr="00D925B3" w:rsidRDefault="006140D3" w:rsidP="00D925B3">
            <w:pPr>
              <w:spacing w:after="12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D925B3">
              <w:rPr>
                <w:rFonts w:cstheme="minorHAnsi"/>
              </w:rPr>
              <w:t>Local</w:t>
            </w:r>
          </w:p>
        </w:tc>
      </w:tr>
      <w:tr w:rsidR="006140D3" w:rsidRPr="00A67F69" w14:paraId="29FE0A0A" w14:textId="77777777" w:rsidTr="00A009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7A7D0440" w14:textId="77777777" w:rsidR="006140D3" w:rsidRPr="00D925B3" w:rsidRDefault="006140D3" w:rsidP="00D925B3">
            <w:pPr>
              <w:spacing w:after="120" w:line="24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363" w:type="pct"/>
          </w:tcPr>
          <w:p w14:paraId="2918F7F9" w14:textId="77777777" w:rsidR="006140D3" w:rsidRPr="00D925B3" w:rsidRDefault="006140D3" w:rsidP="00D925B3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362" w:type="pct"/>
          </w:tcPr>
          <w:p w14:paraId="3DEDD483" w14:textId="77777777" w:rsidR="006140D3" w:rsidRPr="00D925B3" w:rsidRDefault="006140D3" w:rsidP="00D925B3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362" w:type="pct"/>
          </w:tcPr>
          <w:p w14:paraId="67FE8340" w14:textId="77777777" w:rsidR="006140D3" w:rsidRPr="00D925B3" w:rsidRDefault="006140D3" w:rsidP="00D925B3">
            <w:pPr>
              <w:spacing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  <w:tr w:rsidR="006140D3" w:rsidRPr="00A67F69" w14:paraId="7C7F21DD" w14:textId="77777777" w:rsidTr="00A009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" w:type="pct"/>
          </w:tcPr>
          <w:p w14:paraId="11D3E8AB" w14:textId="77777777" w:rsidR="006140D3" w:rsidRPr="00D925B3" w:rsidRDefault="006140D3" w:rsidP="00D925B3">
            <w:pPr>
              <w:spacing w:after="120" w:line="240" w:lineRule="auto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363" w:type="pct"/>
          </w:tcPr>
          <w:p w14:paraId="0991A318" w14:textId="77777777" w:rsidR="006140D3" w:rsidRPr="00D925B3" w:rsidRDefault="006140D3" w:rsidP="00D925B3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362" w:type="pct"/>
          </w:tcPr>
          <w:p w14:paraId="332A8153" w14:textId="77777777" w:rsidR="006140D3" w:rsidRPr="00D925B3" w:rsidRDefault="006140D3" w:rsidP="00D925B3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  <w:tc>
          <w:tcPr>
            <w:tcW w:w="1362" w:type="pct"/>
          </w:tcPr>
          <w:p w14:paraId="00B00A13" w14:textId="77777777" w:rsidR="006140D3" w:rsidRPr="00D925B3" w:rsidRDefault="006140D3" w:rsidP="00D925B3">
            <w:pPr>
              <w:spacing w:after="12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Segoe UI" w:cstheme="minorHAnsi"/>
                <w:color w:val="000000" w:themeColor="text1"/>
              </w:rPr>
            </w:pPr>
          </w:p>
        </w:tc>
      </w:tr>
    </w:tbl>
    <w:p w14:paraId="102FB363" w14:textId="77777777" w:rsidR="00E8160E" w:rsidRPr="00D925B3" w:rsidRDefault="00E8160E" w:rsidP="00A0098F">
      <w:pPr>
        <w:pStyle w:val="PargrafodaLista"/>
        <w:spacing w:after="160" w:line="259" w:lineRule="auto"/>
        <w:ind w:left="360"/>
        <w:jc w:val="both"/>
        <w:outlineLvl w:val="0"/>
        <w:rPr>
          <w:rFonts w:asciiTheme="minorHAnsi" w:hAnsiTheme="minorHAnsi" w:cstheme="minorHAnsi"/>
          <w:b/>
        </w:rPr>
        <w:sectPr w:rsidR="00E8160E" w:rsidRPr="00D925B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p w14:paraId="5ADFF419" w14:textId="1A4228D0" w:rsidR="00A0098F" w:rsidRPr="00D925B3" w:rsidRDefault="006140D3" w:rsidP="00A0098F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8" w:name="_Toc53995937"/>
      <w:r w:rsidRPr="00D925B3">
        <w:rPr>
          <w:rFonts w:asciiTheme="minorHAnsi" w:hAnsiTheme="minorHAnsi" w:cstheme="minorHAnsi"/>
          <w:b/>
        </w:rPr>
        <w:lastRenderedPageBreak/>
        <w:t>REGRAS DE NEGÓCIO</w:t>
      </w:r>
      <w:bookmarkEnd w:id="8"/>
    </w:p>
    <w:p w14:paraId="4BAF6727" w14:textId="77777777" w:rsidR="00A0098F" w:rsidRPr="00D925B3" w:rsidRDefault="00A0098F" w:rsidP="00A0098F">
      <w:pPr>
        <w:pStyle w:val="PargrafodaLista"/>
        <w:spacing w:after="160" w:line="259" w:lineRule="auto"/>
        <w:ind w:left="360"/>
        <w:jc w:val="both"/>
        <w:outlineLvl w:val="0"/>
        <w:rPr>
          <w:rFonts w:asciiTheme="minorHAnsi" w:hAnsiTheme="minorHAnsi" w:cstheme="minorHAnsi"/>
          <w:b/>
        </w:rPr>
      </w:pPr>
    </w:p>
    <w:p w14:paraId="6567EAC8" w14:textId="77777777" w:rsidR="006140D3" w:rsidRPr="00D925B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ind w:left="432"/>
        <w:jc w:val="both"/>
        <w:outlineLvl w:val="0"/>
        <w:rPr>
          <w:rFonts w:asciiTheme="minorHAnsi" w:hAnsiTheme="minorHAnsi" w:cstheme="minorHAnsi"/>
          <w:b/>
        </w:rPr>
      </w:pPr>
      <w:bookmarkStart w:id="9" w:name="_Toc361655982"/>
      <w:bookmarkStart w:id="10" w:name="_Toc53995938"/>
      <w:r w:rsidRPr="00D925B3">
        <w:rPr>
          <w:rFonts w:asciiTheme="minorHAnsi" w:hAnsiTheme="minorHAnsi" w:cstheme="minorHAnsi"/>
          <w:b/>
        </w:rPr>
        <w:t>&lt;Primeiro Grupo de Regras de Negócio&gt;</w:t>
      </w:r>
      <w:bookmarkEnd w:id="9"/>
      <w:bookmarkEnd w:id="10"/>
    </w:p>
    <w:p w14:paraId="5EA6EC05" w14:textId="77777777" w:rsidR="006140D3" w:rsidRPr="00D925B3" w:rsidRDefault="006140D3" w:rsidP="006140D3">
      <w:pPr>
        <w:pStyle w:val="Standard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[Organizar as regras em grupos por nome do caso de uso para ajudar o entendimento do que representa.]</w:t>
      </w:r>
    </w:p>
    <w:p w14:paraId="44B97533" w14:textId="77777777" w:rsidR="00D366DD" w:rsidRPr="00D925B3" w:rsidRDefault="00D366DD" w:rsidP="006140D3">
      <w:pPr>
        <w:pStyle w:val="Standard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</w:p>
    <w:p w14:paraId="19D20942" w14:textId="77777777" w:rsidR="006140D3" w:rsidRPr="00D925B3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1" w:name="_Toc361655983"/>
      <w:bookmarkStart w:id="12" w:name="_Toc53995939"/>
      <w:r w:rsidRPr="00D925B3">
        <w:rPr>
          <w:rFonts w:asciiTheme="minorHAnsi" w:hAnsiTheme="minorHAnsi" w:cstheme="minorHAnsi"/>
          <w:b/>
        </w:rPr>
        <w:t>&lt;Primeira Regra do Grupo de Regras de Negócio&gt;</w:t>
      </w:r>
      <w:bookmarkEnd w:id="11"/>
      <w:bookmarkEnd w:id="12"/>
      <w:r w:rsidRPr="00D925B3">
        <w:rPr>
          <w:rFonts w:asciiTheme="minorHAnsi" w:hAnsiTheme="minorHAnsi" w:cstheme="minorHAnsi"/>
          <w:b/>
        </w:rPr>
        <w:t xml:space="preserve"> </w:t>
      </w:r>
    </w:p>
    <w:p w14:paraId="29B9F9C0" w14:textId="77777777" w:rsidR="006140D3" w:rsidRPr="00D925B3" w:rsidRDefault="006140D3" w:rsidP="006140D3">
      <w:pPr>
        <w:pStyle w:val="Standard"/>
        <w:ind w:firstLine="708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[A definição da regra é apresentada aqui, com informações necessárias para entendimento do conceito.]</w:t>
      </w:r>
    </w:p>
    <w:p w14:paraId="5EAF0D3F" w14:textId="77777777" w:rsidR="00D366DD" w:rsidRPr="00D925B3" w:rsidRDefault="00D366DD" w:rsidP="006140D3">
      <w:pPr>
        <w:pStyle w:val="Standard"/>
        <w:ind w:firstLine="708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</w:p>
    <w:p w14:paraId="7C9C0333" w14:textId="77777777" w:rsidR="006140D3" w:rsidRPr="00D925B3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3" w:name="_Toc361655984"/>
      <w:bookmarkStart w:id="14" w:name="_Toc53995940"/>
      <w:r w:rsidRPr="00D925B3">
        <w:rPr>
          <w:rFonts w:asciiTheme="minorHAnsi" w:hAnsiTheme="minorHAnsi" w:cstheme="minorHAnsi"/>
          <w:b/>
        </w:rPr>
        <w:t>&lt; Segunda Regra do Grupo de Regras de Negócio&gt;</w:t>
      </w:r>
      <w:bookmarkEnd w:id="13"/>
      <w:bookmarkEnd w:id="14"/>
      <w:r w:rsidRPr="00D925B3">
        <w:rPr>
          <w:rFonts w:asciiTheme="minorHAnsi" w:hAnsiTheme="minorHAnsi" w:cstheme="minorHAnsi"/>
          <w:b/>
        </w:rPr>
        <w:t xml:space="preserve"> </w:t>
      </w:r>
    </w:p>
    <w:p w14:paraId="0833A927" w14:textId="77777777" w:rsidR="006140D3" w:rsidRPr="00D925B3" w:rsidRDefault="006140D3" w:rsidP="0021649C">
      <w:pPr>
        <w:pStyle w:val="Standard"/>
        <w:ind w:firstLine="708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[A definição da regra é apresentada aqui, com informações necessárias para entendimento do conceito.]</w:t>
      </w:r>
      <w:bookmarkStart w:id="15" w:name="_Toc361655985"/>
    </w:p>
    <w:p w14:paraId="40ECE6C1" w14:textId="77777777" w:rsidR="006140D3" w:rsidRPr="00D925B3" w:rsidRDefault="006140D3" w:rsidP="006140D3">
      <w:pPr>
        <w:pStyle w:val="PargrafodaLista"/>
        <w:numPr>
          <w:ilvl w:val="1"/>
          <w:numId w:val="12"/>
        </w:numPr>
        <w:spacing w:after="160" w:line="259" w:lineRule="auto"/>
        <w:ind w:left="432"/>
        <w:jc w:val="both"/>
        <w:outlineLvl w:val="0"/>
        <w:rPr>
          <w:rFonts w:asciiTheme="minorHAnsi" w:hAnsiTheme="minorHAnsi" w:cstheme="minorHAnsi"/>
          <w:b/>
        </w:rPr>
      </w:pPr>
      <w:bookmarkStart w:id="16" w:name="_Toc53995941"/>
      <w:r w:rsidRPr="00D925B3">
        <w:rPr>
          <w:rFonts w:asciiTheme="minorHAnsi" w:hAnsiTheme="minorHAnsi" w:cstheme="minorHAnsi"/>
          <w:b/>
        </w:rPr>
        <w:t>&lt;Segundo Grupo de Regras de Negócio&gt;</w:t>
      </w:r>
      <w:bookmarkEnd w:id="15"/>
      <w:bookmarkEnd w:id="16"/>
    </w:p>
    <w:p w14:paraId="5B5D4CAF" w14:textId="77777777" w:rsidR="00D366DD" w:rsidRPr="00D925B3" w:rsidRDefault="00D366DD" w:rsidP="00D366DD">
      <w:pPr>
        <w:pStyle w:val="PargrafodaLista"/>
        <w:spacing w:after="160" w:line="259" w:lineRule="auto"/>
        <w:ind w:left="432"/>
        <w:jc w:val="both"/>
        <w:outlineLvl w:val="0"/>
        <w:rPr>
          <w:rFonts w:asciiTheme="minorHAnsi" w:hAnsiTheme="minorHAnsi" w:cstheme="minorHAnsi"/>
          <w:b/>
        </w:rPr>
      </w:pPr>
    </w:p>
    <w:p w14:paraId="2553B5DC" w14:textId="77777777" w:rsidR="006140D3" w:rsidRPr="00D925B3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7" w:name="_Toc361655986"/>
      <w:bookmarkStart w:id="18" w:name="_Toc53995942"/>
      <w:r w:rsidRPr="00D925B3">
        <w:rPr>
          <w:rFonts w:asciiTheme="minorHAnsi" w:hAnsiTheme="minorHAnsi" w:cstheme="minorHAnsi"/>
          <w:b/>
        </w:rPr>
        <w:t>&lt; Primeira Regra do Grupo de Regras de Negócio&gt;</w:t>
      </w:r>
      <w:bookmarkEnd w:id="17"/>
      <w:bookmarkEnd w:id="18"/>
      <w:r w:rsidRPr="00D925B3">
        <w:rPr>
          <w:rFonts w:asciiTheme="minorHAnsi" w:hAnsiTheme="minorHAnsi" w:cstheme="minorHAnsi"/>
          <w:b/>
        </w:rPr>
        <w:t xml:space="preserve"> </w:t>
      </w:r>
    </w:p>
    <w:p w14:paraId="17747C0F" w14:textId="77777777" w:rsidR="006140D3" w:rsidRPr="00D925B3" w:rsidRDefault="006140D3" w:rsidP="006140D3">
      <w:pPr>
        <w:pStyle w:val="Standard"/>
        <w:ind w:firstLine="708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[A definição da regra é apresentada aqui, com informações necessárias para entendimento do conceito.]</w:t>
      </w:r>
    </w:p>
    <w:p w14:paraId="6AC81BB2" w14:textId="77777777" w:rsidR="00D366DD" w:rsidRPr="00D925B3" w:rsidRDefault="00D366DD" w:rsidP="006140D3">
      <w:pPr>
        <w:pStyle w:val="Standard"/>
        <w:ind w:firstLine="708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</w:p>
    <w:p w14:paraId="19DB6A1C" w14:textId="77777777" w:rsidR="006140D3" w:rsidRPr="00D925B3" w:rsidRDefault="006140D3" w:rsidP="006140D3">
      <w:pPr>
        <w:pStyle w:val="PargrafodaLista"/>
        <w:numPr>
          <w:ilvl w:val="2"/>
          <w:numId w:val="12"/>
        </w:numPr>
        <w:spacing w:after="160" w:line="259" w:lineRule="auto"/>
        <w:jc w:val="both"/>
        <w:outlineLvl w:val="0"/>
        <w:rPr>
          <w:rFonts w:asciiTheme="minorHAnsi" w:hAnsiTheme="minorHAnsi" w:cstheme="minorHAnsi"/>
          <w:b/>
        </w:rPr>
      </w:pPr>
      <w:bookmarkStart w:id="19" w:name="_Toc361655987"/>
      <w:bookmarkStart w:id="20" w:name="_Toc53995943"/>
      <w:r w:rsidRPr="00D925B3">
        <w:rPr>
          <w:rFonts w:asciiTheme="minorHAnsi" w:hAnsiTheme="minorHAnsi" w:cstheme="minorHAnsi"/>
          <w:b/>
        </w:rPr>
        <w:t>&lt; Primeira Regra do Grupo de Regras de Negócio &gt;</w:t>
      </w:r>
      <w:bookmarkEnd w:id="19"/>
      <w:bookmarkEnd w:id="20"/>
      <w:r w:rsidRPr="00D925B3">
        <w:rPr>
          <w:rFonts w:asciiTheme="minorHAnsi" w:hAnsiTheme="minorHAnsi" w:cstheme="minorHAnsi"/>
          <w:b/>
        </w:rPr>
        <w:t xml:space="preserve"> </w:t>
      </w:r>
    </w:p>
    <w:p w14:paraId="11828420" w14:textId="77777777" w:rsidR="006140D3" w:rsidRPr="00D925B3" w:rsidRDefault="006140D3" w:rsidP="006140D3">
      <w:pPr>
        <w:pStyle w:val="Standard"/>
        <w:ind w:firstLine="708"/>
        <w:jc w:val="both"/>
        <w:rPr>
          <w:rFonts w:asciiTheme="minorHAnsi" w:hAnsiTheme="minorHAnsi" w:cstheme="minorHAnsi"/>
          <w:i/>
          <w:iCs/>
          <w:color w:val="0000FF"/>
          <w:sz w:val="22"/>
          <w:szCs w:val="22"/>
        </w:rPr>
      </w:pPr>
      <w:r w:rsidRPr="00D925B3">
        <w:rPr>
          <w:rFonts w:asciiTheme="minorHAnsi" w:hAnsiTheme="minorHAnsi" w:cstheme="minorHAnsi"/>
          <w:i/>
          <w:iCs/>
          <w:color w:val="0000FF"/>
          <w:sz w:val="22"/>
          <w:szCs w:val="22"/>
        </w:rPr>
        <w:t>[A definição da regra é apresentada aqui, com informações necessárias para entendimento do conceito.]</w:t>
      </w:r>
    </w:p>
    <w:p w14:paraId="57136BD5" w14:textId="77777777" w:rsidR="006140D3" w:rsidRPr="00D925B3" w:rsidRDefault="006140D3" w:rsidP="006140D3">
      <w:pPr>
        <w:pStyle w:val="PargrafodaLista"/>
        <w:ind w:left="360"/>
        <w:jc w:val="both"/>
        <w:outlineLvl w:val="0"/>
        <w:rPr>
          <w:rFonts w:asciiTheme="minorHAnsi" w:hAnsiTheme="minorHAnsi" w:cstheme="minorHAnsi"/>
        </w:rPr>
      </w:pPr>
    </w:p>
    <w:p w14:paraId="1F1CAAAA" w14:textId="77777777" w:rsidR="006140D3" w:rsidRPr="00D925B3" w:rsidRDefault="006140D3" w:rsidP="006140D3">
      <w:pPr>
        <w:jc w:val="right"/>
        <w:rPr>
          <w:rFonts w:asciiTheme="minorHAnsi" w:hAnsiTheme="minorHAnsi" w:cstheme="minorHAnsi"/>
          <w:b/>
        </w:rPr>
        <w:sectPr w:rsidR="006140D3" w:rsidRPr="00D925B3" w:rsidSect="00A84FB3">
          <w:pgSz w:w="11906" w:h="16838" w:code="9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shd w:val="clear" w:color="auto" w:fill="0C6484"/>
        <w:tblLook w:val="04A0" w:firstRow="1" w:lastRow="0" w:firstColumn="1" w:lastColumn="0" w:noHBand="0" w:noVBand="1"/>
      </w:tblPr>
      <w:tblGrid>
        <w:gridCol w:w="9016"/>
      </w:tblGrid>
      <w:tr w:rsidR="006140D3" w:rsidRPr="00A67F69" w14:paraId="11FE6771" w14:textId="77777777" w:rsidTr="00A009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0C6484"/>
            <w:vAlign w:val="center"/>
          </w:tcPr>
          <w:p w14:paraId="29CBFEE5" w14:textId="0C276291" w:rsidR="006140D3" w:rsidRPr="00D925B3" w:rsidRDefault="002B2D5E" w:rsidP="00D366DD">
            <w:pPr>
              <w:spacing w:line="240" w:lineRule="auto"/>
              <w:rPr>
                <w:rFonts w:eastAsia="Segoe UI" w:cstheme="minorHAnsi"/>
                <w:bCs w:val="0"/>
              </w:rPr>
            </w:pPr>
            <w:r w:rsidRPr="00D925B3">
              <w:rPr>
                <w:rFonts w:cstheme="minorHAnsi"/>
              </w:rPr>
              <w:lastRenderedPageBreak/>
              <w:t>Orientações</w:t>
            </w:r>
          </w:p>
        </w:tc>
      </w:tr>
    </w:tbl>
    <w:p w14:paraId="67D32221" w14:textId="77777777" w:rsidR="006140D3" w:rsidRPr="00D925B3" w:rsidRDefault="006140D3" w:rsidP="00D925B3">
      <w:pPr>
        <w:pStyle w:val="infoblue"/>
        <w:tabs>
          <w:tab w:val="left" w:pos="709"/>
        </w:tabs>
        <w:spacing w:after="100" w:line="240" w:lineRule="auto"/>
        <w:ind w:left="709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</w:rPr>
        <w:t xml:space="preserve">[Os termos definidos aqui são a essência do documento. 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>Eles poderão ser definidos na ordem desejada, mas geralmente a ordem alfabética propicia maior acessibilidade. No entanto, será feito uso da referência RN[XXX].</w:t>
      </w:r>
    </w:p>
    <w:p w14:paraId="29D14227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>Lembre-se, regras de negócio expressa o que deve ser feito, e não como deve ser feito.</w:t>
      </w:r>
    </w:p>
    <w:p w14:paraId="5BE396CD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>Muitos autores (ROSS, 2000b) (VON HALLE, 2002) (MORIARTY,2002) argumentam que uma boa maneira de lidar com as regras de negócio é aliar a simplicidade das linguagens naturais à precisão das linguagens formais. Nesse sentido, uma boa solução interessante é o uso de modelos para regras de negócio. Exemplos:</w:t>
      </w:r>
    </w:p>
    <w:p w14:paraId="451D1EFF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Modelo de Regras de Rejeição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>:</w:t>
      </w:r>
    </w:p>
    <w:p w14:paraId="093B0564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5B3">
        <w:rPr>
          <w:rFonts w:asciiTheme="minorHAnsi" w:hAnsiTheme="minorHAnsi" w:cstheme="minorHAnsi"/>
          <w:sz w:val="22"/>
          <w:szCs w:val="22"/>
        </w:rPr>
        <w:t>“Tem que”</w:t>
      </w:r>
    </w:p>
    <w:p w14:paraId="384A7E42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5B3">
        <w:rPr>
          <w:rFonts w:asciiTheme="minorHAnsi" w:hAnsiTheme="minorHAnsi" w:cstheme="minorHAnsi"/>
          <w:sz w:val="22"/>
          <w:szCs w:val="22"/>
        </w:rPr>
        <w:tab/>
      </w:r>
      <w:r w:rsidRPr="00D925B3">
        <w:rPr>
          <w:rFonts w:asciiTheme="minorHAnsi" w:hAnsiTheme="minorHAnsi" w:cstheme="minorHAnsi"/>
          <w:sz w:val="22"/>
          <w:szCs w:val="22"/>
        </w:rPr>
        <w:tab/>
        <w:t xml:space="preserve">Um pagamento </w:t>
      </w:r>
      <w:r w:rsidRPr="00D925B3">
        <w:rPr>
          <w:rFonts w:asciiTheme="minorHAnsi" w:hAnsiTheme="minorHAnsi" w:cstheme="minorHAnsi"/>
          <w:b/>
          <w:bCs/>
          <w:sz w:val="22"/>
          <w:szCs w:val="22"/>
        </w:rPr>
        <w:t>tem que</w:t>
      </w:r>
      <w:r w:rsidRPr="00D925B3">
        <w:rPr>
          <w:rFonts w:asciiTheme="minorHAnsi" w:hAnsiTheme="minorHAnsi" w:cstheme="minorHAnsi"/>
          <w:sz w:val="22"/>
          <w:szCs w:val="22"/>
        </w:rPr>
        <w:t xml:space="preserve"> ter um status</w:t>
      </w:r>
    </w:p>
    <w:p w14:paraId="1CDA74E8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5B3">
        <w:rPr>
          <w:rFonts w:asciiTheme="minorHAnsi" w:hAnsiTheme="minorHAnsi" w:cstheme="minorHAnsi"/>
          <w:sz w:val="22"/>
          <w:szCs w:val="22"/>
        </w:rPr>
        <w:tab/>
      </w:r>
      <w:r w:rsidRPr="00D925B3">
        <w:rPr>
          <w:rFonts w:asciiTheme="minorHAnsi" w:hAnsiTheme="minorHAnsi" w:cstheme="minorHAnsi"/>
          <w:sz w:val="22"/>
          <w:szCs w:val="22"/>
        </w:rPr>
        <w:tab/>
        <w:t xml:space="preserve">Um pedido </w:t>
      </w:r>
      <w:r w:rsidRPr="00D925B3">
        <w:rPr>
          <w:rFonts w:asciiTheme="minorHAnsi" w:hAnsiTheme="minorHAnsi" w:cstheme="minorHAnsi"/>
          <w:b/>
          <w:bCs/>
          <w:sz w:val="22"/>
          <w:szCs w:val="22"/>
        </w:rPr>
        <w:t>tem que</w:t>
      </w:r>
      <w:r w:rsidRPr="00D925B3">
        <w:rPr>
          <w:rFonts w:asciiTheme="minorHAnsi" w:hAnsiTheme="minorHAnsi" w:cstheme="minorHAnsi"/>
          <w:sz w:val="22"/>
          <w:szCs w:val="22"/>
        </w:rPr>
        <w:t xml:space="preserve"> indicar seu cliente.</w:t>
      </w:r>
    </w:p>
    <w:p w14:paraId="03C3B456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>“Não pode”</w:t>
      </w:r>
    </w:p>
    <w:p w14:paraId="05EA08BC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  <w:t xml:space="preserve">Um novato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não pode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participar do clube honorário.</w:t>
      </w:r>
    </w:p>
    <w:p w14:paraId="7E5DBE54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  <w:t xml:space="preserve">O número de assentos de um curso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não pode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exceder 30.</w:t>
      </w:r>
    </w:p>
    <w:p w14:paraId="6D5B98E5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</w:rPr>
        <w:t xml:space="preserve">Um funcionário aposentado </w:t>
      </w:r>
      <w:r w:rsidRPr="00D925B3">
        <w:rPr>
          <w:rFonts w:asciiTheme="minorHAnsi" w:hAnsiTheme="minorHAnsi" w:cstheme="minorHAnsi"/>
          <w:b/>
          <w:bCs/>
          <w:sz w:val="22"/>
          <w:szCs w:val="22"/>
        </w:rPr>
        <w:t>não pode</w:t>
      </w:r>
      <w:r w:rsidRPr="00D925B3">
        <w:rPr>
          <w:rFonts w:asciiTheme="minorHAnsi" w:hAnsiTheme="minorHAnsi" w:cstheme="minorHAnsi"/>
          <w:sz w:val="22"/>
          <w:szCs w:val="22"/>
        </w:rPr>
        <w:t xml:space="preserve"> participar do conselho de funcionários.</w:t>
      </w:r>
    </w:p>
    <w:p w14:paraId="6E05771C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>“Se .. então ... tem que”</w:t>
      </w:r>
    </w:p>
    <w:p w14:paraId="62B758FE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 xml:space="preserve">Se 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>um funcionário trabalha 12 meses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, então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ele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tem que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tirar férias.</w:t>
      </w:r>
    </w:p>
    <w:p w14:paraId="2EDDF0CD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25B3">
        <w:rPr>
          <w:rFonts w:asciiTheme="minorHAnsi" w:hAnsiTheme="minorHAnsi" w:cstheme="minorHAnsi"/>
          <w:b/>
          <w:bCs/>
          <w:sz w:val="22"/>
          <w:szCs w:val="22"/>
        </w:rPr>
        <w:t>Modelo de Regras de Produção:</w:t>
      </w:r>
    </w:p>
    <w:p w14:paraId="136BAADD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>“´...é igual a ....” “ou”..=..”</w:t>
      </w:r>
    </w:p>
    <w:p w14:paraId="24869137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  <w:t xml:space="preserve">O custo de um produto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é igual à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soma dos custos de seus componentes.</w:t>
      </w:r>
    </w:p>
    <w:p w14:paraId="597DB5E8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O salário de um vendedor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é igual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ao salário fixo E o que ele vender multiplicado pelo percentual de comissão.</w:t>
      </w:r>
    </w:p>
    <w:p w14:paraId="46B877B2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  <w:t xml:space="preserve">Salário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=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salário fixo + vendas *comissão.</w:t>
      </w:r>
    </w:p>
    <w:p w14:paraId="2DD4CF84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>“.. É considerado ... se...”</w:t>
      </w:r>
    </w:p>
    <w:p w14:paraId="5829CB5A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  <w:t xml:space="preserve">Um cliente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é considerado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de “alto risco”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se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seu saldo médio é negativo nos últimos 2 anos.</w:t>
      </w:r>
    </w:p>
    <w:p w14:paraId="566B11B6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ab/>
        <w:t xml:space="preserve">Um produto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é considerado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“caro” </w:t>
      </w:r>
      <w:r w:rsidRPr="00D925B3">
        <w:rPr>
          <w:rFonts w:asciiTheme="minorHAnsi" w:hAnsiTheme="minorHAnsi" w:cstheme="minorHAnsi"/>
          <w:b/>
          <w:bCs/>
          <w:sz w:val="22"/>
          <w:szCs w:val="22"/>
          <w:lang w:val="pt-PT"/>
        </w:rPr>
        <w:t>se</w:t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 xml:space="preserve"> seu preço é maior que R$1.000,00.</w:t>
      </w:r>
    </w:p>
    <w:p w14:paraId="64936109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925B3">
        <w:rPr>
          <w:rFonts w:asciiTheme="minorHAnsi" w:hAnsiTheme="minorHAnsi" w:cstheme="minorHAnsi"/>
          <w:b/>
          <w:bCs/>
          <w:sz w:val="22"/>
          <w:szCs w:val="22"/>
        </w:rPr>
        <w:t>Modelo de Regras de Projeção</w:t>
      </w:r>
    </w:p>
    <w:p w14:paraId="04FE8205" w14:textId="77777777" w:rsidR="006140D3" w:rsidRPr="00D925B3" w:rsidRDefault="006140D3" w:rsidP="00D925B3">
      <w:pPr>
        <w:pStyle w:val="infoblue"/>
        <w:spacing w:after="100" w:line="240" w:lineRule="auto"/>
        <w:jc w:val="both"/>
        <w:rPr>
          <w:rFonts w:asciiTheme="minorHAnsi" w:hAnsiTheme="minorHAnsi" w:cstheme="minorHAnsi"/>
          <w:sz w:val="22"/>
          <w:szCs w:val="22"/>
          <w:lang w:val="pt-PT"/>
        </w:rPr>
      </w:pPr>
      <w:r w:rsidRPr="00D925B3">
        <w:rPr>
          <w:rFonts w:asciiTheme="minorHAnsi" w:hAnsiTheme="minorHAnsi" w:cstheme="minorHAnsi"/>
          <w:sz w:val="22"/>
          <w:szCs w:val="22"/>
        </w:rPr>
        <w:tab/>
      </w:r>
      <w:r w:rsidRPr="00D925B3">
        <w:rPr>
          <w:rFonts w:asciiTheme="minorHAnsi" w:hAnsiTheme="minorHAnsi" w:cstheme="minorHAnsi"/>
          <w:sz w:val="22"/>
          <w:szCs w:val="22"/>
          <w:lang w:val="pt-PT"/>
        </w:rPr>
        <w:t>“Se ... então ...”</w:t>
      </w:r>
    </w:p>
    <w:p w14:paraId="32CEB4F0" w14:textId="77777777" w:rsidR="00D366DD" w:rsidRPr="00D925B3" w:rsidRDefault="006140D3" w:rsidP="00D925B3">
      <w:pPr>
        <w:spacing w:after="100"/>
        <w:jc w:val="center"/>
        <w:rPr>
          <w:rFonts w:asciiTheme="minorHAnsi" w:hAnsiTheme="minorHAnsi" w:cstheme="minorHAnsi"/>
          <w:b/>
        </w:rPr>
      </w:pPr>
      <w:r w:rsidRPr="00D925B3">
        <w:rPr>
          <w:rFonts w:asciiTheme="minorHAnsi" w:hAnsiTheme="minorHAnsi" w:cstheme="minorHAnsi"/>
          <w:lang w:val="pt-PT"/>
        </w:rPr>
        <w:tab/>
      </w:r>
      <w:r w:rsidRPr="00D925B3">
        <w:rPr>
          <w:rFonts w:asciiTheme="minorHAnsi" w:hAnsiTheme="minorHAnsi" w:cstheme="minorHAnsi"/>
          <w:lang w:val="pt-PT"/>
        </w:rPr>
        <w:tab/>
      </w:r>
      <w:r w:rsidRPr="00D925B3">
        <w:rPr>
          <w:rFonts w:asciiTheme="minorHAnsi" w:hAnsiTheme="minorHAnsi" w:cstheme="minorHAnsi"/>
          <w:b/>
          <w:bCs/>
          <w:lang w:val="pt-PT"/>
        </w:rPr>
        <w:t xml:space="preserve">Se </w:t>
      </w:r>
      <w:r w:rsidRPr="00D925B3">
        <w:rPr>
          <w:rFonts w:asciiTheme="minorHAnsi" w:hAnsiTheme="minorHAnsi" w:cstheme="minorHAnsi"/>
          <w:lang w:val="pt-PT"/>
        </w:rPr>
        <w:t xml:space="preserve">um cliente apresentar um cupom válido, </w:t>
      </w:r>
      <w:r w:rsidRPr="00D925B3">
        <w:rPr>
          <w:rFonts w:asciiTheme="minorHAnsi" w:hAnsiTheme="minorHAnsi" w:cstheme="minorHAnsi"/>
          <w:b/>
          <w:bCs/>
          <w:lang w:val="pt-PT"/>
        </w:rPr>
        <w:t>então</w:t>
      </w:r>
      <w:r w:rsidRPr="00D925B3">
        <w:rPr>
          <w:rFonts w:asciiTheme="minorHAnsi" w:hAnsiTheme="minorHAnsi" w:cstheme="minorHAnsi"/>
          <w:lang w:val="pt-PT"/>
        </w:rPr>
        <w:t xml:space="preserve"> ele ganha 20% de desconto.</w:t>
      </w:r>
      <w:r w:rsidRPr="00D925B3">
        <w:rPr>
          <w:rFonts w:asciiTheme="minorHAnsi" w:hAnsiTheme="minorHAnsi" w:cstheme="minorHAnsi"/>
          <w:lang w:val="pt-PT"/>
        </w:rPr>
        <w:tab/>
        <w:t>]</w:t>
      </w:r>
      <w:r w:rsidR="00D366DD" w:rsidRPr="00D925B3">
        <w:rPr>
          <w:rFonts w:asciiTheme="minorHAnsi" w:hAnsiTheme="minorHAnsi" w:cstheme="minorHAnsi"/>
          <w:b/>
        </w:rPr>
        <w:t xml:space="preserve"> ESPECIFICAÇÃO DE REGRAS DE NEGÓCIO</w:t>
      </w:r>
      <w:bookmarkEnd w:id="0"/>
      <w:bookmarkEnd w:id="1"/>
      <w:bookmarkEnd w:id="2"/>
      <w:bookmarkEnd w:id="3"/>
      <w:bookmarkEnd w:id="4"/>
      <w:bookmarkEnd w:id="5"/>
      <w:bookmarkEnd w:id="6"/>
    </w:p>
    <w:sectPr w:rsidR="00D366DD" w:rsidRPr="00D925B3" w:rsidSect="00B6533B">
      <w:headerReference w:type="even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70ABB" w14:textId="77777777" w:rsidR="000179EE" w:rsidRDefault="000179EE" w:rsidP="00EF42E8">
      <w:pPr>
        <w:spacing w:after="0" w:line="240" w:lineRule="auto"/>
      </w:pPr>
      <w:r>
        <w:separator/>
      </w:r>
    </w:p>
  </w:endnote>
  <w:endnote w:type="continuationSeparator" w:id="0">
    <w:p w14:paraId="3FCC24BF" w14:textId="77777777" w:rsidR="000179EE" w:rsidRDefault="000179EE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828"/>
      <w:gridCol w:w="4110"/>
    </w:tblGrid>
    <w:tr w:rsidR="00930C24" w:rsidRPr="00233238" w14:paraId="0E0E34BA" w14:textId="77777777" w:rsidTr="005E0BAB">
      <w:trPr>
        <w:cantSplit/>
        <w:trHeight w:val="368"/>
      </w:trPr>
      <w:tc>
        <w:tcPr>
          <w:tcW w:w="3828" w:type="dxa"/>
          <w:vMerge w:val="restart"/>
          <w:vAlign w:val="center"/>
        </w:tcPr>
        <w:p w14:paraId="4A244B4C" w14:textId="77777777" w:rsidR="00930C24" w:rsidRPr="003A6D91" w:rsidRDefault="00930C24" w:rsidP="00930C24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72576" behindDoc="1" locked="0" layoutInCell="1" allowOverlap="1" wp14:anchorId="6ABBACF2" wp14:editId="3CE69F26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0" w:type="dxa"/>
          <w:vAlign w:val="center"/>
        </w:tcPr>
        <w:p w14:paraId="6D697960" w14:textId="77777777" w:rsidR="00930C24" w:rsidRDefault="00930C24" w:rsidP="00930C24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02623EC1" w14:textId="77777777" w:rsidR="00930C24" w:rsidRPr="00233238" w:rsidRDefault="00930C24" w:rsidP="00930C24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930C24" w:rsidRPr="00233238" w14:paraId="56F0B0CE" w14:textId="77777777" w:rsidTr="005E0BAB">
      <w:trPr>
        <w:cantSplit/>
        <w:trHeight w:val="553"/>
      </w:trPr>
      <w:tc>
        <w:tcPr>
          <w:tcW w:w="3828" w:type="dxa"/>
          <w:vMerge/>
        </w:tcPr>
        <w:p w14:paraId="52098968" w14:textId="77777777" w:rsidR="00930C24" w:rsidRPr="00630018" w:rsidRDefault="00930C24" w:rsidP="00930C24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110" w:type="dxa"/>
          <w:vAlign w:val="center"/>
        </w:tcPr>
        <w:p w14:paraId="52E93059" w14:textId="77777777" w:rsidR="00930C24" w:rsidRPr="00233238" w:rsidRDefault="00930C24" w:rsidP="00930C24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4496DBBC" w14:textId="77777777"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76663262"/>
      <w:docPartObj>
        <w:docPartGallery w:val="Page Numbers (Bottom of Page)"/>
        <w:docPartUnique/>
      </w:docPartObj>
    </w:sdtPr>
    <w:sdtEndPr/>
    <w:sdtContent>
      <w:sdt>
        <w:sdtPr>
          <w:id w:val="-1427175436"/>
          <w:docPartObj>
            <w:docPartGallery w:val="Page Numbers (Top of Page)"/>
            <w:docPartUnique/>
          </w:docPartObj>
        </w:sdtPr>
        <w:sdtEndPr/>
        <w:sdtContent>
          <w:p w14:paraId="2F34CEEE" w14:textId="77777777" w:rsidR="00EA1415" w:rsidRDefault="000179EE" w:rsidP="007149B0">
            <w:pPr>
              <w:pStyle w:val="Rodap"/>
            </w:pPr>
          </w:p>
        </w:sdtContent>
      </w:sdt>
    </w:sdtContent>
  </w:sdt>
  <w:p w14:paraId="17F35848" w14:textId="77777777"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EC592" w14:textId="77777777"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7938" w:type="dxa"/>
      <w:tblLook w:val="0000" w:firstRow="0" w:lastRow="0" w:firstColumn="0" w:lastColumn="0" w:noHBand="0" w:noVBand="0"/>
    </w:tblPr>
    <w:tblGrid>
      <w:gridCol w:w="3828"/>
      <w:gridCol w:w="4110"/>
    </w:tblGrid>
    <w:tr w:rsidR="00233238" w:rsidRPr="00233238" w14:paraId="54864280" w14:textId="77777777" w:rsidTr="00D925B3">
      <w:trPr>
        <w:cantSplit/>
        <w:trHeight w:val="368"/>
      </w:trPr>
      <w:tc>
        <w:tcPr>
          <w:tcW w:w="3828" w:type="dxa"/>
          <w:vMerge w:val="restart"/>
          <w:vAlign w:val="center"/>
        </w:tcPr>
        <w:p w14:paraId="1B8E6C27" w14:textId="397BC1C2" w:rsidR="00233238" w:rsidRPr="003A6D91" w:rsidRDefault="00D366D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10" w:type="dxa"/>
          <w:vAlign w:val="center"/>
        </w:tcPr>
        <w:p w14:paraId="41D7C638" w14:textId="77777777"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14:paraId="0DDC3913" w14:textId="77777777"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46E5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346E5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14:paraId="7E4A547F" w14:textId="77777777" w:rsidTr="00D925B3">
      <w:trPr>
        <w:cantSplit/>
        <w:trHeight w:val="553"/>
      </w:trPr>
      <w:tc>
        <w:tcPr>
          <w:tcW w:w="3828" w:type="dxa"/>
          <w:vMerge/>
        </w:tcPr>
        <w:p w14:paraId="3DB215F8" w14:textId="77777777"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4110" w:type="dxa"/>
          <w:vAlign w:val="center"/>
        </w:tcPr>
        <w:p w14:paraId="004BFD8A" w14:textId="0E2872F6"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</w:tc>
    </w:tr>
  </w:tbl>
  <w:p w14:paraId="04988347" w14:textId="77777777"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C3E01" w14:textId="77777777" w:rsidR="009E0DBA" w:rsidRDefault="009E0DBA"/>
  <w:p w14:paraId="6013ACB7" w14:textId="77777777"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35DFBB" w14:textId="77777777" w:rsidR="000179EE" w:rsidRDefault="000179EE" w:rsidP="00EF42E8">
      <w:pPr>
        <w:spacing w:after="0" w:line="240" w:lineRule="auto"/>
      </w:pPr>
      <w:r>
        <w:separator/>
      </w:r>
    </w:p>
  </w:footnote>
  <w:footnote w:type="continuationSeparator" w:id="0">
    <w:p w14:paraId="61006A27" w14:textId="77777777" w:rsidR="000179EE" w:rsidRDefault="000179EE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14:paraId="07DE42D4" w14:textId="77777777" w:rsidTr="00CC7C8F">
      <w:trPr>
        <w:trHeight w:val="846"/>
      </w:trPr>
      <w:tc>
        <w:tcPr>
          <w:tcW w:w="9498" w:type="dxa"/>
          <w:gridSpan w:val="2"/>
        </w:tcPr>
        <w:p w14:paraId="249F21BE" w14:textId="77777777"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7" name="Imagem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14:paraId="2907C114" w14:textId="77777777" w:rsidTr="00CC7C8F">
      <w:trPr>
        <w:trHeight w:val="999"/>
      </w:trPr>
      <w:tc>
        <w:tcPr>
          <w:tcW w:w="4819" w:type="dxa"/>
        </w:tcPr>
        <w:p w14:paraId="74B67975" w14:textId="77777777"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14:paraId="175E716C" w14:textId="77777777"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14:paraId="1D31EFB6" w14:textId="77777777" w:rsidR="00BB2151" w:rsidRDefault="000446F0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Especificação de Regras de Negócio</w:t>
          </w:r>
        </w:p>
        <w:p w14:paraId="06CD20C7" w14:textId="77777777" w:rsidR="00BB2151" w:rsidRPr="00E55E3D" w:rsidRDefault="00BB2151" w:rsidP="00A72101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14:paraId="066F1A29" w14:textId="77777777"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6F4B3C48" w14:textId="77777777"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14:paraId="2A05512C" w14:textId="77777777" w:rsidR="00BB2151" w:rsidRDefault="00BB2151" w:rsidP="00A0098F">
          <w:pPr>
            <w:pStyle w:val="Cabealho"/>
            <w:jc w:val="right"/>
          </w:pPr>
        </w:p>
      </w:tc>
    </w:tr>
  </w:tbl>
  <w:p w14:paraId="2986E9AB" w14:textId="77777777"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E2C9D" w14:textId="77777777"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FD295" w14:textId="77777777"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attachedTemplate r:id="rId1"/>
  <w:defaultTabStop w:val="708"/>
  <w:hyphenationZone w:val="425"/>
  <w:defaultTableStyle w:val="TabeladeGrade4-nfase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179EE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0DC"/>
    <w:rsid w:val="000832F1"/>
    <w:rsid w:val="00086F46"/>
    <w:rsid w:val="000A10F1"/>
    <w:rsid w:val="000A1A09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741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1649C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45F11"/>
    <w:rsid w:val="00247AA9"/>
    <w:rsid w:val="00251443"/>
    <w:rsid w:val="00253257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2D5E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166F0"/>
    <w:rsid w:val="00321CDD"/>
    <w:rsid w:val="0032318D"/>
    <w:rsid w:val="00324107"/>
    <w:rsid w:val="00327874"/>
    <w:rsid w:val="00334233"/>
    <w:rsid w:val="003364C0"/>
    <w:rsid w:val="003415F8"/>
    <w:rsid w:val="00346200"/>
    <w:rsid w:val="00346E56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05639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0D88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702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1695"/>
    <w:rsid w:val="00744BA1"/>
    <w:rsid w:val="007474D0"/>
    <w:rsid w:val="00747623"/>
    <w:rsid w:val="00747E4F"/>
    <w:rsid w:val="0075395E"/>
    <w:rsid w:val="00755373"/>
    <w:rsid w:val="00770025"/>
    <w:rsid w:val="00775DAB"/>
    <w:rsid w:val="00782ACC"/>
    <w:rsid w:val="00790487"/>
    <w:rsid w:val="00796AAF"/>
    <w:rsid w:val="0079748B"/>
    <w:rsid w:val="007A2D02"/>
    <w:rsid w:val="007A69A0"/>
    <w:rsid w:val="007A7C4A"/>
    <w:rsid w:val="007A7E1F"/>
    <w:rsid w:val="007B15F0"/>
    <w:rsid w:val="007B67C5"/>
    <w:rsid w:val="007C0253"/>
    <w:rsid w:val="007C26B1"/>
    <w:rsid w:val="007C3BC0"/>
    <w:rsid w:val="007C68AD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411C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265E"/>
    <w:rsid w:val="00922A5F"/>
    <w:rsid w:val="00922DD9"/>
    <w:rsid w:val="00930C24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098F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67F69"/>
    <w:rsid w:val="00A700AD"/>
    <w:rsid w:val="00A700F9"/>
    <w:rsid w:val="00A71EB4"/>
    <w:rsid w:val="00A72101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1525"/>
    <w:rsid w:val="00B55EEA"/>
    <w:rsid w:val="00B57915"/>
    <w:rsid w:val="00B6533B"/>
    <w:rsid w:val="00B72CAF"/>
    <w:rsid w:val="00B747FE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4570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CF6A69"/>
    <w:rsid w:val="00D01862"/>
    <w:rsid w:val="00D01CD2"/>
    <w:rsid w:val="00D12B1A"/>
    <w:rsid w:val="00D1583E"/>
    <w:rsid w:val="00D15C0F"/>
    <w:rsid w:val="00D20E98"/>
    <w:rsid w:val="00D300C3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76A91"/>
    <w:rsid w:val="00D83889"/>
    <w:rsid w:val="00D87FC4"/>
    <w:rsid w:val="00D92078"/>
    <w:rsid w:val="00D925B3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65C64"/>
    <w:rsid w:val="00E74D57"/>
    <w:rsid w:val="00E7531A"/>
    <w:rsid w:val="00E8160E"/>
    <w:rsid w:val="00E879C1"/>
    <w:rsid w:val="00E87C1F"/>
    <w:rsid w:val="00E931E7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49AB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E7500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95A6B1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245F1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Theme="minorHAnsi" w:eastAsia="Times New Roman" w:hAnsiTheme="minorHAnsi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7C3BC0"/>
    <w:pPr>
      <w:widowControl w:val="0"/>
      <w:spacing w:before="200" w:line="0" w:lineRule="atLeast"/>
      <w:jc w:val="center"/>
    </w:pPr>
    <w:rPr>
      <w:rFonts w:asciiTheme="minorHAnsi" w:eastAsiaTheme="minorHAnsi" w:hAnsiTheme="minorHAnsi" w:cstheme="minorBidi"/>
      <w:b/>
      <w:bCs/>
      <w:iCs/>
      <w:color w:val="000000" w:themeColor="text1"/>
      <w:sz w:val="24"/>
      <w:szCs w:val="24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E8160E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Theme="minorHAnsi" w:hAnsiTheme="minorHAnsi"/>
      <w:bCs/>
      <w:color w:val="365F91"/>
      <w:sz w:val="32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A72101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FF" w:themeFill="background1"/>
    </w:tcPr>
    <w:tblStylePr w:type="firstRow">
      <w:rPr>
        <w:b/>
        <w:bCs/>
        <w:color w:val="FFFFFF" w:themeColor="background1"/>
      </w:rPr>
      <w:tblPr/>
      <w:tcPr>
        <w:shd w:val="clear" w:color="auto" w:fill="0C6481"/>
      </w:tc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8E9E8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customStyle="1" w:styleId="VersesChar">
    <w:name w:val="Versões Char"/>
    <w:basedOn w:val="Fontepargpadro"/>
    <w:link w:val="Verses"/>
    <w:locked/>
    <w:rsid w:val="00A72101"/>
    <w:rPr>
      <w:rFonts w:cs="Calibri"/>
    </w:rPr>
  </w:style>
  <w:style w:type="paragraph" w:customStyle="1" w:styleId="Verses">
    <w:name w:val="Versões"/>
    <w:link w:val="VersesChar"/>
    <w:qFormat/>
    <w:rsid w:val="00A72101"/>
    <w:pPr>
      <w:jc w:val="center"/>
    </w:pPr>
    <w:rPr>
      <w:rFonts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9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9A0F00EDE3D4842A42A43E750D007E2" ma:contentTypeVersion="2" ma:contentTypeDescription="Crie um novo documento." ma:contentTypeScope="" ma:versionID="3d979d710e84c92297fe7b19420caaa7">
  <xsd:schema xmlns:xsd="http://www.w3.org/2001/XMLSchema" xmlns:xs="http://www.w3.org/2001/XMLSchema" xmlns:p="http://schemas.microsoft.com/office/2006/metadata/properties" xmlns:ns2="eeb7cab2-2674-430e-a9d0-ac6754a3a82f" targetNamespace="http://schemas.microsoft.com/office/2006/metadata/properties" ma:root="true" ma:fieldsID="8d0a7082affb6e7f503cf9819dff4a1c" ns2:_="">
    <xsd:import namespace="eeb7cab2-2674-430e-a9d0-ac6754a3a8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7cab2-2674-430e-a9d0-ac6754a3a8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BFCF7B-1CC0-4A6F-B34E-E817FA7C4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7cab2-2674-430e-a9d0-ac6754a3a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E89B5A-0E69-4B97-A594-3EFCEE3657D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675C158-3EA4-4F51-B81A-64FD7BF884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622A559-7F53-47A7-92E3-5470EB887C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</Template>
  <TotalTime>245</TotalTime>
  <Pages>5</Pages>
  <Words>687</Words>
  <Characters>3715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Luana Lima</cp:lastModifiedBy>
  <cp:revision>178</cp:revision>
  <cp:lastPrinted>2016-03-23T15:21:00Z</cp:lastPrinted>
  <dcterms:created xsi:type="dcterms:W3CDTF">2020-02-05T18:11:00Z</dcterms:created>
  <dcterms:modified xsi:type="dcterms:W3CDTF">2020-10-22T03:54:00Z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0x010100D9A0F00EDE3D4842A42A43E750D007E2</vt:lpwstr>
  </property>
</Properties>
</file>